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293475000"/>
        <w:docPartObj>
          <w:docPartGallery w:val="Cover Pages"/>
          <w:docPartUnique/>
        </w:docPartObj>
      </w:sdtPr>
      <w:sdtEndPr>
        <w:rPr>
          <w:lang w:val="lv-LV"/>
        </w:rPr>
      </w:sdtEndPr>
      <w:sdtContent>
        <w:p w14:paraId="155571AE" w14:textId="77777777" w:rsidR="00712639" w:rsidRDefault="00D063F4" w:rsidP="00D063F4">
          <w:pPr>
            <w:jc w:val="right"/>
            <w:rPr>
              <w:rFonts w:ascii="Times New Roman" w:hAnsi="Times New Roman" w:cs="Times New Roman"/>
              <w:b/>
              <w:bCs/>
              <w:sz w:val="24"/>
              <w:szCs w:val="24"/>
              <w:lang w:val="lv-LV"/>
            </w:rPr>
          </w:pPr>
          <w:r w:rsidRPr="00D063F4">
            <w:rPr>
              <w:rFonts w:ascii="Times New Roman" w:hAnsi="Times New Roman" w:cs="Times New Roman"/>
              <w:b/>
              <w:bCs/>
              <w:sz w:val="24"/>
              <w:szCs w:val="24"/>
              <w:lang w:val="lv-LV"/>
            </w:rPr>
            <w:t xml:space="preserve">Darba uzdevuma </w:t>
          </w:r>
          <w:r w:rsidR="00712639">
            <w:rPr>
              <w:rFonts w:ascii="Times New Roman" w:hAnsi="Times New Roman" w:cs="Times New Roman"/>
              <w:b/>
              <w:bCs/>
              <w:sz w:val="24"/>
              <w:szCs w:val="24"/>
              <w:lang w:val="lv-LV"/>
            </w:rPr>
            <w:t xml:space="preserve">– </w:t>
          </w:r>
        </w:p>
        <w:p w14:paraId="5EF86387" w14:textId="77777777" w:rsidR="00712639" w:rsidRDefault="00712639" w:rsidP="00D063F4">
          <w:pPr>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pretendenta tehniskā piedāvājuma</w:t>
          </w:r>
        </w:p>
        <w:p w14:paraId="77AE8795" w14:textId="09F6DFE7" w:rsidR="006D36FB" w:rsidRPr="00D063F4" w:rsidRDefault="00D063F4" w:rsidP="00D063F4">
          <w:pPr>
            <w:jc w:val="right"/>
            <w:rPr>
              <w:rFonts w:ascii="Times New Roman" w:hAnsi="Times New Roman" w:cs="Times New Roman"/>
              <w:b/>
              <w:bCs/>
              <w:sz w:val="24"/>
              <w:szCs w:val="24"/>
              <w:lang w:val="lv-LV"/>
            </w:rPr>
          </w:pPr>
          <w:r w:rsidRPr="00D063F4">
            <w:rPr>
              <w:rFonts w:ascii="Times New Roman" w:hAnsi="Times New Roman" w:cs="Times New Roman"/>
              <w:b/>
              <w:bCs/>
              <w:sz w:val="24"/>
              <w:szCs w:val="24"/>
              <w:lang w:val="lv-LV"/>
            </w:rPr>
            <w:t>1.pielikums</w:t>
          </w:r>
        </w:p>
        <w:p w14:paraId="567BC204" w14:textId="6F245EA7" w:rsidR="00D91B49" w:rsidRPr="00D063F4" w:rsidRDefault="00D91B49" w:rsidP="00D91B49">
          <w:pPr>
            <w:pStyle w:val="ListParagraph"/>
            <w:rPr>
              <w:rStyle w:val="Heading1Char"/>
              <w:rFonts w:cs="Times New Roman"/>
              <w:lang w:val="lv-LV"/>
            </w:rPr>
          </w:pPr>
          <w:r w:rsidRPr="00D063F4">
            <w:rPr>
              <w:rStyle w:val="Heading1Char"/>
              <w:rFonts w:cs="Times New Roman"/>
              <w:lang w:val="lv-LV"/>
            </w:rPr>
            <w:t xml:space="preserve">                                </w:t>
          </w:r>
          <w:bookmarkStart w:id="0" w:name="_Toc83716870"/>
          <w:r w:rsidRPr="00D063F4">
            <w:rPr>
              <w:rStyle w:val="Heading1Char"/>
              <w:rFonts w:cs="Times New Roman"/>
              <w:lang w:val="lv-LV"/>
            </w:rPr>
            <w:t>Prasību dokuments</w:t>
          </w:r>
          <w:bookmarkEnd w:id="0"/>
        </w:p>
        <w:p w14:paraId="61501976" w14:textId="58EDBA2E" w:rsidR="00DA7087" w:rsidRPr="00D063F4" w:rsidRDefault="00DA7087" w:rsidP="00D91B49">
          <w:pPr>
            <w:pStyle w:val="ListParagraph"/>
            <w:rPr>
              <w:rStyle w:val="Heading1Char"/>
              <w:rFonts w:cs="Times New Roman"/>
              <w:lang w:val="lv-LV"/>
            </w:rPr>
          </w:pPr>
        </w:p>
        <w:p w14:paraId="330C4948" w14:textId="689E82D7" w:rsidR="00DA7087" w:rsidRPr="00D063F4" w:rsidRDefault="00794922" w:rsidP="45702803">
          <w:pPr>
            <w:pStyle w:val="ListParagraph"/>
            <w:ind w:left="0"/>
            <w:jc w:val="center"/>
            <w:rPr>
              <w:rFonts w:ascii="Times New Roman" w:hAnsi="Times New Roman" w:cs="Times New Roman"/>
              <w:noProof/>
              <w:sz w:val="24"/>
              <w:szCs w:val="24"/>
              <w:lang w:val="lv-LV" w:eastAsia="lv-LV"/>
            </w:rPr>
          </w:pPr>
          <w:r w:rsidRPr="003A6F48">
            <w:rPr>
              <w:rFonts w:ascii="Times New Roman" w:eastAsia="Times New Roman" w:hAnsi="Times New Roman" w:cs="Times New Roman"/>
              <w:iCs/>
              <w:noProof/>
              <w:sz w:val="24"/>
              <w:szCs w:val="24"/>
              <w:lang w:val="lv-LV"/>
            </w:rPr>
            <w:t>Finanšu un personāla vadības sistēmas ieviešana un apkalpošana</w:t>
          </w:r>
        </w:p>
        <w:p w14:paraId="733E1339" w14:textId="77777777" w:rsidR="00D91B49" w:rsidRPr="00D063F4" w:rsidRDefault="00D91B49" w:rsidP="45702803">
          <w:pPr>
            <w:pStyle w:val="ListParagraph"/>
            <w:jc w:val="center"/>
            <w:rPr>
              <w:rFonts w:ascii="Times New Roman" w:hAnsi="Times New Roman" w:cs="Times New Roman"/>
              <w:lang w:val="lv-LV"/>
            </w:rPr>
          </w:pPr>
        </w:p>
        <w:p w14:paraId="2128A1AA" w14:textId="49DF661B" w:rsidR="006D36FB" w:rsidRPr="00D063F4" w:rsidRDefault="006D36FB" w:rsidP="00D91B49">
          <w:pPr>
            <w:pStyle w:val="ListParagraph"/>
            <w:rPr>
              <w:rFonts w:ascii="Times New Roman" w:hAnsi="Times New Roman" w:cs="Times New Roman"/>
              <w:lang w:val="lv-LV"/>
            </w:rPr>
          </w:pPr>
          <w:r w:rsidRPr="00D063F4">
            <w:rPr>
              <w:rFonts w:ascii="Times New Roman" w:hAnsi="Times New Roman" w:cs="Times New Roman"/>
              <w:lang w:val="lv-LV"/>
            </w:rPr>
            <w:br w:type="page"/>
          </w:r>
        </w:p>
      </w:sdtContent>
    </w:sdt>
    <w:sdt>
      <w:sdtPr>
        <w:rPr>
          <w:rFonts w:ascii="Times New Roman" w:eastAsiaTheme="minorHAnsi" w:hAnsi="Times New Roman" w:cs="Times New Roman"/>
          <w:color w:val="auto"/>
          <w:sz w:val="22"/>
          <w:szCs w:val="22"/>
          <w:lang w:val="lv-LV"/>
        </w:rPr>
        <w:id w:val="-224605336"/>
        <w:docPartObj>
          <w:docPartGallery w:val="Table of Contents"/>
          <w:docPartUnique/>
        </w:docPartObj>
      </w:sdtPr>
      <w:sdtEndPr>
        <w:rPr>
          <w:b/>
          <w:bCs/>
          <w:noProof/>
        </w:rPr>
      </w:sdtEndPr>
      <w:sdtContent>
        <w:p w14:paraId="7CA4458A" w14:textId="404138B0" w:rsidR="00F3055B" w:rsidRPr="00D063F4" w:rsidRDefault="00F3055B">
          <w:pPr>
            <w:pStyle w:val="TOCHeading"/>
            <w:rPr>
              <w:rStyle w:val="Heading1Char"/>
              <w:rFonts w:cs="Times New Roman"/>
              <w:lang w:val="lv-LV"/>
            </w:rPr>
          </w:pPr>
          <w:r w:rsidRPr="00D063F4">
            <w:rPr>
              <w:rStyle w:val="Heading1Char"/>
              <w:rFonts w:cs="Times New Roman"/>
              <w:lang w:val="lv-LV"/>
            </w:rPr>
            <w:t>Saturs</w:t>
          </w:r>
        </w:p>
        <w:p w14:paraId="6F97DB40" w14:textId="2814A714" w:rsidR="00436607" w:rsidRDefault="00A54478">
          <w:pPr>
            <w:pStyle w:val="TOC1"/>
            <w:tabs>
              <w:tab w:val="right" w:leader="dot" w:pos="9350"/>
            </w:tabs>
            <w:rPr>
              <w:rFonts w:eastAsiaTheme="minorEastAsia"/>
              <w:noProof/>
              <w:lang w:val="en-US"/>
            </w:rPr>
          </w:pPr>
          <w:r w:rsidRPr="00D063F4">
            <w:rPr>
              <w:rFonts w:ascii="Times New Roman" w:hAnsi="Times New Roman" w:cs="Times New Roman"/>
              <w:sz w:val="24"/>
              <w:szCs w:val="24"/>
              <w:lang w:val="lv-LV"/>
            </w:rPr>
            <w:fldChar w:fldCharType="begin"/>
          </w:r>
          <w:r w:rsidRPr="00D063F4">
            <w:rPr>
              <w:rFonts w:ascii="Times New Roman" w:hAnsi="Times New Roman" w:cs="Times New Roman"/>
              <w:sz w:val="24"/>
              <w:szCs w:val="24"/>
              <w:lang w:val="lv-LV"/>
            </w:rPr>
            <w:instrText xml:space="preserve"> TOC \o "1-3" \h \z \u </w:instrText>
          </w:r>
          <w:r w:rsidRPr="00D063F4">
            <w:rPr>
              <w:rFonts w:ascii="Times New Roman" w:hAnsi="Times New Roman" w:cs="Times New Roman"/>
              <w:sz w:val="24"/>
              <w:szCs w:val="24"/>
              <w:lang w:val="lv-LV"/>
            </w:rPr>
            <w:fldChar w:fldCharType="separate"/>
          </w:r>
          <w:hyperlink w:anchor="_Toc83716870" w:history="1">
            <w:r w:rsidR="00436607" w:rsidRPr="008D1CBF">
              <w:rPr>
                <w:rStyle w:val="Hyperlink"/>
                <w:rFonts w:cs="Times New Roman"/>
                <w:noProof/>
              </w:rPr>
              <w:t>Prasību dokuments</w:t>
            </w:r>
            <w:r w:rsidR="00436607">
              <w:rPr>
                <w:noProof/>
                <w:webHidden/>
              </w:rPr>
              <w:tab/>
            </w:r>
            <w:r w:rsidR="00436607">
              <w:rPr>
                <w:noProof/>
                <w:webHidden/>
              </w:rPr>
              <w:fldChar w:fldCharType="begin"/>
            </w:r>
            <w:r w:rsidR="00436607">
              <w:rPr>
                <w:noProof/>
                <w:webHidden/>
              </w:rPr>
              <w:instrText xml:space="preserve"> PAGEREF _Toc83716870 \h </w:instrText>
            </w:r>
            <w:r w:rsidR="00436607">
              <w:rPr>
                <w:noProof/>
                <w:webHidden/>
              </w:rPr>
            </w:r>
            <w:r w:rsidR="00436607">
              <w:rPr>
                <w:noProof/>
                <w:webHidden/>
              </w:rPr>
              <w:fldChar w:fldCharType="separate"/>
            </w:r>
            <w:r w:rsidR="00436607">
              <w:rPr>
                <w:noProof/>
                <w:webHidden/>
              </w:rPr>
              <w:t>0</w:t>
            </w:r>
            <w:r w:rsidR="00436607">
              <w:rPr>
                <w:noProof/>
                <w:webHidden/>
              </w:rPr>
              <w:fldChar w:fldCharType="end"/>
            </w:r>
          </w:hyperlink>
        </w:p>
        <w:p w14:paraId="2FC32195" w14:textId="185D2A93" w:rsidR="00436607" w:rsidRDefault="00436607">
          <w:pPr>
            <w:pStyle w:val="TOC1"/>
            <w:tabs>
              <w:tab w:val="left" w:pos="440"/>
              <w:tab w:val="right" w:leader="dot" w:pos="9350"/>
            </w:tabs>
            <w:rPr>
              <w:rFonts w:eastAsiaTheme="minorEastAsia"/>
              <w:noProof/>
              <w:lang w:val="en-US"/>
            </w:rPr>
          </w:pPr>
          <w:hyperlink w:anchor="_Toc83716871" w:history="1">
            <w:r w:rsidRPr="008D1CBF">
              <w:rPr>
                <w:rStyle w:val="Hyperlink"/>
                <w:rFonts w:cs="Times New Roman"/>
                <w:noProof/>
              </w:rPr>
              <w:t>1</w:t>
            </w:r>
            <w:r>
              <w:rPr>
                <w:rFonts w:eastAsiaTheme="minorEastAsia"/>
                <w:noProof/>
                <w:lang w:val="en-US"/>
              </w:rPr>
              <w:tab/>
            </w:r>
            <w:r w:rsidRPr="008D1CBF">
              <w:rPr>
                <w:rStyle w:val="Hyperlink"/>
                <w:rFonts w:cs="Times New Roman"/>
                <w:noProof/>
              </w:rPr>
              <w:t>Ievads</w:t>
            </w:r>
            <w:r>
              <w:rPr>
                <w:noProof/>
                <w:webHidden/>
              </w:rPr>
              <w:tab/>
            </w:r>
            <w:r>
              <w:rPr>
                <w:noProof/>
                <w:webHidden/>
              </w:rPr>
              <w:fldChar w:fldCharType="begin"/>
            </w:r>
            <w:r>
              <w:rPr>
                <w:noProof/>
                <w:webHidden/>
              </w:rPr>
              <w:instrText xml:space="preserve"> PAGEREF _Toc83716871 \h </w:instrText>
            </w:r>
            <w:r>
              <w:rPr>
                <w:noProof/>
                <w:webHidden/>
              </w:rPr>
            </w:r>
            <w:r>
              <w:rPr>
                <w:noProof/>
                <w:webHidden/>
              </w:rPr>
              <w:fldChar w:fldCharType="separate"/>
            </w:r>
            <w:r>
              <w:rPr>
                <w:noProof/>
                <w:webHidden/>
              </w:rPr>
              <w:t>2</w:t>
            </w:r>
            <w:r>
              <w:rPr>
                <w:noProof/>
                <w:webHidden/>
              </w:rPr>
              <w:fldChar w:fldCharType="end"/>
            </w:r>
          </w:hyperlink>
        </w:p>
        <w:p w14:paraId="6BEC2A5E" w14:textId="5C9320CA" w:rsidR="00436607" w:rsidRDefault="00436607">
          <w:pPr>
            <w:pStyle w:val="TOC1"/>
            <w:tabs>
              <w:tab w:val="left" w:pos="440"/>
              <w:tab w:val="right" w:leader="dot" w:pos="9350"/>
            </w:tabs>
            <w:rPr>
              <w:rFonts w:eastAsiaTheme="minorEastAsia"/>
              <w:noProof/>
              <w:lang w:val="en-US"/>
            </w:rPr>
          </w:pPr>
          <w:hyperlink w:anchor="_Toc83716872" w:history="1">
            <w:r w:rsidRPr="008D1CBF">
              <w:rPr>
                <w:rStyle w:val="Hyperlink"/>
                <w:rFonts w:cs="Times New Roman"/>
                <w:noProof/>
              </w:rPr>
              <w:t>2</w:t>
            </w:r>
            <w:r>
              <w:rPr>
                <w:rFonts w:eastAsiaTheme="minorEastAsia"/>
                <w:noProof/>
                <w:lang w:val="en-US"/>
              </w:rPr>
              <w:tab/>
            </w:r>
            <w:r w:rsidRPr="008D1CBF">
              <w:rPr>
                <w:rStyle w:val="Hyperlink"/>
                <w:rFonts w:cs="Times New Roman"/>
                <w:noProof/>
              </w:rPr>
              <w:t>Situācijas apraksts</w:t>
            </w:r>
            <w:r>
              <w:rPr>
                <w:noProof/>
                <w:webHidden/>
              </w:rPr>
              <w:tab/>
            </w:r>
            <w:r>
              <w:rPr>
                <w:noProof/>
                <w:webHidden/>
              </w:rPr>
              <w:fldChar w:fldCharType="begin"/>
            </w:r>
            <w:r>
              <w:rPr>
                <w:noProof/>
                <w:webHidden/>
              </w:rPr>
              <w:instrText xml:space="preserve"> PAGEREF _Toc83716872 \h </w:instrText>
            </w:r>
            <w:r>
              <w:rPr>
                <w:noProof/>
                <w:webHidden/>
              </w:rPr>
            </w:r>
            <w:r>
              <w:rPr>
                <w:noProof/>
                <w:webHidden/>
              </w:rPr>
              <w:fldChar w:fldCharType="separate"/>
            </w:r>
            <w:r>
              <w:rPr>
                <w:noProof/>
                <w:webHidden/>
              </w:rPr>
              <w:t>2</w:t>
            </w:r>
            <w:r>
              <w:rPr>
                <w:noProof/>
                <w:webHidden/>
              </w:rPr>
              <w:fldChar w:fldCharType="end"/>
            </w:r>
          </w:hyperlink>
        </w:p>
        <w:p w14:paraId="5E223ECC" w14:textId="11076228" w:rsidR="00436607" w:rsidRDefault="00436607">
          <w:pPr>
            <w:pStyle w:val="TOC2"/>
            <w:tabs>
              <w:tab w:val="left" w:pos="880"/>
              <w:tab w:val="right" w:leader="dot" w:pos="9350"/>
            </w:tabs>
            <w:rPr>
              <w:rFonts w:eastAsiaTheme="minorEastAsia"/>
              <w:noProof/>
              <w:lang w:val="en-US"/>
            </w:rPr>
          </w:pPr>
          <w:hyperlink w:anchor="_Toc83716873" w:history="1">
            <w:r w:rsidRPr="008D1CBF">
              <w:rPr>
                <w:rStyle w:val="Hyperlink"/>
                <w:rFonts w:ascii="Times New Roman" w:hAnsi="Times New Roman" w:cs="Times New Roman"/>
                <w:noProof/>
              </w:rPr>
              <w:t>2.1</w:t>
            </w:r>
            <w:r>
              <w:rPr>
                <w:rFonts w:eastAsiaTheme="minorEastAsia"/>
                <w:noProof/>
                <w:lang w:val="en-US"/>
              </w:rPr>
              <w:tab/>
            </w:r>
            <w:r w:rsidRPr="008D1CBF">
              <w:rPr>
                <w:rStyle w:val="Hyperlink"/>
                <w:rFonts w:ascii="Times New Roman" w:hAnsi="Times New Roman" w:cs="Times New Roman"/>
                <w:noProof/>
              </w:rPr>
              <w:t>PV organizatoriskais modelis</w:t>
            </w:r>
            <w:r>
              <w:rPr>
                <w:noProof/>
                <w:webHidden/>
              </w:rPr>
              <w:tab/>
            </w:r>
            <w:r>
              <w:rPr>
                <w:noProof/>
                <w:webHidden/>
              </w:rPr>
              <w:fldChar w:fldCharType="begin"/>
            </w:r>
            <w:r>
              <w:rPr>
                <w:noProof/>
                <w:webHidden/>
              </w:rPr>
              <w:instrText xml:space="preserve"> PAGEREF _Toc83716873 \h </w:instrText>
            </w:r>
            <w:r>
              <w:rPr>
                <w:noProof/>
                <w:webHidden/>
              </w:rPr>
            </w:r>
            <w:r>
              <w:rPr>
                <w:noProof/>
                <w:webHidden/>
              </w:rPr>
              <w:fldChar w:fldCharType="separate"/>
            </w:r>
            <w:r>
              <w:rPr>
                <w:noProof/>
                <w:webHidden/>
              </w:rPr>
              <w:t>2</w:t>
            </w:r>
            <w:r>
              <w:rPr>
                <w:noProof/>
                <w:webHidden/>
              </w:rPr>
              <w:fldChar w:fldCharType="end"/>
            </w:r>
          </w:hyperlink>
        </w:p>
        <w:p w14:paraId="62D0129E" w14:textId="25C04D8A" w:rsidR="00436607" w:rsidRDefault="00436607">
          <w:pPr>
            <w:pStyle w:val="TOC2"/>
            <w:tabs>
              <w:tab w:val="left" w:pos="880"/>
              <w:tab w:val="right" w:leader="dot" w:pos="9350"/>
            </w:tabs>
            <w:rPr>
              <w:rFonts w:eastAsiaTheme="minorEastAsia"/>
              <w:noProof/>
              <w:lang w:val="en-US"/>
            </w:rPr>
          </w:pPr>
          <w:hyperlink w:anchor="_Toc83716874" w:history="1">
            <w:r w:rsidRPr="008D1CBF">
              <w:rPr>
                <w:rStyle w:val="Hyperlink"/>
                <w:rFonts w:ascii="Times New Roman" w:hAnsi="Times New Roman" w:cs="Times New Roman"/>
                <w:noProof/>
              </w:rPr>
              <w:t>2.2</w:t>
            </w:r>
            <w:r>
              <w:rPr>
                <w:rFonts w:eastAsiaTheme="minorEastAsia"/>
                <w:noProof/>
                <w:lang w:val="en-US"/>
              </w:rPr>
              <w:tab/>
            </w:r>
            <w:r w:rsidRPr="008D1CBF">
              <w:rPr>
                <w:rStyle w:val="Hyperlink"/>
                <w:rFonts w:ascii="Times New Roman" w:hAnsi="Times New Roman" w:cs="Times New Roman"/>
                <w:noProof/>
              </w:rPr>
              <w:t>Nākotnes ERP sistēmas raksturojums</w:t>
            </w:r>
            <w:r>
              <w:rPr>
                <w:noProof/>
                <w:webHidden/>
              </w:rPr>
              <w:tab/>
            </w:r>
            <w:r>
              <w:rPr>
                <w:noProof/>
                <w:webHidden/>
              </w:rPr>
              <w:fldChar w:fldCharType="begin"/>
            </w:r>
            <w:r>
              <w:rPr>
                <w:noProof/>
                <w:webHidden/>
              </w:rPr>
              <w:instrText xml:space="preserve"> PAGEREF _Toc83716874 \h </w:instrText>
            </w:r>
            <w:r>
              <w:rPr>
                <w:noProof/>
                <w:webHidden/>
              </w:rPr>
            </w:r>
            <w:r>
              <w:rPr>
                <w:noProof/>
                <w:webHidden/>
              </w:rPr>
              <w:fldChar w:fldCharType="separate"/>
            </w:r>
            <w:r>
              <w:rPr>
                <w:noProof/>
                <w:webHidden/>
              </w:rPr>
              <w:t>3</w:t>
            </w:r>
            <w:r>
              <w:rPr>
                <w:noProof/>
                <w:webHidden/>
              </w:rPr>
              <w:fldChar w:fldCharType="end"/>
            </w:r>
          </w:hyperlink>
        </w:p>
        <w:p w14:paraId="63671090" w14:textId="7F98E9A0" w:rsidR="00436607" w:rsidRDefault="00436607">
          <w:pPr>
            <w:pStyle w:val="TOC1"/>
            <w:tabs>
              <w:tab w:val="left" w:pos="440"/>
              <w:tab w:val="right" w:leader="dot" w:pos="9350"/>
            </w:tabs>
            <w:rPr>
              <w:rFonts w:eastAsiaTheme="minorEastAsia"/>
              <w:noProof/>
              <w:lang w:val="en-US"/>
            </w:rPr>
          </w:pPr>
          <w:hyperlink w:anchor="_Toc83716875" w:history="1">
            <w:r w:rsidRPr="008D1CBF">
              <w:rPr>
                <w:rStyle w:val="Hyperlink"/>
                <w:rFonts w:cs="Times New Roman"/>
                <w:noProof/>
              </w:rPr>
              <w:t>3</w:t>
            </w:r>
            <w:r>
              <w:rPr>
                <w:rFonts w:eastAsiaTheme="minorEastAsia"/>
                <w:noProof/>
                <w:lang w:val="en-US"/>
              </w:rPr>
              <w:tab/>
            </w:r>
            <w:r w:rsidRPr="008D1CBF">
              <w:rPr>
                <w:rStyle w:val="Hyperlink"/>
                <w:rFonts w:cs="Times New Roman"/>
                <w:noProof/>
              </w:rPr>
              <w:t>Pamatprasību apraksts</w:t>
            </w:r>
            <w:r>
              <w:rPr>
                <w:noProof/>
                <w:webHidden/>
              </w:rPr>
              <w:tab/>
            </w:r>
            <w:r>
              <w:rPr>
                <w:noProof/>
                <w:webHidden/>
              </w:rPr>
              <w:fldChar w:fldCharType="begin"/>
            </w:r>
            <w:r>
              <w:rPr>
                <w:noProof/>
                <w:webHidden/>
              </w:rPr>
              <w:instrText xml:space="preserve"> PAGEREF _Toc83716875 \h </w:instrText>
            </w:r>
            <w:r>
              <w:rPr>
                <w:noProof/>
                <w:webHidden/>
              </w:rPr>
            </w:r>
            <w:r>
              <w:rPr>
                <w:noProof/>
                <w:webHidden/>
              </w:rPr>
              <w:fldChar w:fldCharType="separate"/>
            </w:r>
            <w:r>
              <w:rPr>
                <w:noProof/>
                <w:webHidden/>
              </w:rPr>
              <w:t>3</w:t>
            </w:r>
            <w:r>
              <w:rPr>
                <w:noProof/>
                <w:webHidden/>
              </w:rPr>
              <w:fldChar w:fldCharType="end"/>
            </w:r>
          </w:hyperlink>
        </w:p>
        <w:p w14:paraId="03F34400" w14:textId="5FFA1CC7" w:rsidR="00436607" w:rsidRDefault="00436607">
          <w:pPr>
            <w:pStyle w:val="TOC2"/>
            <w:tabs>
              <w:tab w:val="left" w:pos="880"/>
              <w:tab w:val="right" w:leader="dot" w:pos="9350"/>
            </w:tabs>
            <w:rPr>
              <w:rFonts w:eastAsiaTheme="minorEastAsia"/>
              <w:noProof/>
              <w:lang w:val="en-US"/>
            </w:rPr>
          </w:pPr>
          <w:hyperlink w:anchor="_Toc83716876" w:history="1">
            <w:r w:rsidRPr="008D1CBF">
              <w:rPr>
                <w:rStyle w:val="Hyperlink"/>
                <w:rFonts w:ascii="Times New Roman" w:hAnsi="Times New Roman" w:cs="Times New Roman"/>
                <w:noProof/>
              </w:rPr>
              <w:t>3.1</w:t>
            </w:r>
            <w:r>
              <w:rPr>
                <w:rFonts w:eastAsiaTheme="minorEastAsia"/>
                <w:noProof/>
                <w:lang w:val="en-US"/>
              </w:rPr>
              <w:tab/>
            </w:r>
            <w:r w:rsidRPr="008D1CBF">
              <w:rPr>
                <w:rStyle w:val="Hyperlink"/>
                <w:rFonts w:ascii="Times New Roman" w:hAnsi="Times New Roman" w:cs="Times New Roman"/>
                <w:noProof/>
              </w:rPr>
              <w:t>Vispārējās prasības</w:t>
            </w:r>
            <w:r>
              <w:rPr>
                <w:noProof/>
                <w:webHidden/>
              </w:rPr>
              <w:tab/>
            </w:r>
            <w:r>
              <w:rPr>
                <w:noProof/>
                <w:webHidden/>
              </w:rPr>
              <w:fldChar w:fldCharType="begin"/>
            </w:r>
            <w:r>
              <w:rPr>
                <w:noProof/>
                <w:webHidden/>
              </w:rPr>
              <w:instrText xml:space="preserve"> PAGEREF _Toc83716876 \h </w:instrText>
            </w:r>
            <w:r>
              <w:rPr>
                <w:noProof/>
                <w:webHidden/>
              </w:rPr>
            </w:r>
            <w:r>
              <w:rPr>
                <w:noProof/>
                <w:webHidden/>
              </w:rPr>
              <w:fldChar w:fldCharType="separate"/>
            </w:r>
            <w:r>
              <w:rPr>
                <w:noProof/>
                <w:webHidden/>
              </w:rPr>
              <w:t>3</w:t>
            </w:r>
            <w:r>
              <w:rPr>
                <w:noProof/>
                <w:webHidden/>
              </w:rPr>
              <w:fldChar w:fldCharType="end"/>
            </w:r>
          </w:hyperlink>
        </w:p>
        <w:p w14:paraId="268465C1" w14:textId="35F278D8" w:rsidR="00436607" w:rsidRDefault="00436607">
          <w:pPr>
            <w:pStyle w:val="TOC2"/>
            <w:tabs>
              <w:tab w:val="left" w:pos="880"/>
              <w:tab w:val="right" w:leader="dot" w:pos="9350"/>
            </w:tabs>
            <w:rPr>
              <w:rFonts w:eastAsiaTheme="minorEastAsia"/>
              <w:noProof/>
              <w:lang w:val="en-US"/>
            </w:rPr>
          </w:pPr>
          <w:hyperlink w:anchor="_Toc83716877" w:history="1">
            <w:r w:rsidRPr="008D1CBF">
              <w:rPr>
                <w:rStyle w:val="Hyperlink"/>
                <w:rFonts w:ascii="Times New Roman" w:hAnsi="Times New Roman" w:cs="Times New Roman"/>
                <w:noProof/>
              </w:rPr>
              <w:t>3.2</w:t>
            </w:r>
            <w:r>
              <w:rPr>
                <w:rFonts w:eastAsiaTheme="minorEastAsia"/>
                <w:noProof/>
                <w:lang w:val="en-US"/>
              </w:rPr>
              <w:tab/>
            </w:r>
            <w:r w:rsidRPr="008D1CBF">
              <w:rPr>
                <w:rStyle w:val="Hyperlink"/>
                <w:rFonts w:ascii="Times New Roman" w:hAnsi="Times New Roman" w:cs="Times New Roman"/>
                <w:noProof/>
              </w:rPr>
              <w:t>Lietotāju pārvaldība</w:t>
            </w:r>
            <w:r>
              <w:rPr>
                <w:noProof/>
                <w:webHidden/>
              </w:rPr>
              <w:tab/>
            </w:r>
            <w:r>
              <w:rPr>
                <w:noProof/>
                <w:webHidden/>
              </w:rPr>
              <w:fldChar w:fldCharType="begin"/>
            </w:r>
            <w:r>
              <w:rPr>
                <w:noProof/>
                <w:webHidden/>
              </w:rPr>
              <w:instrText xml:space="preserve"> PAGEREF _Toc83716877 \h </w:instrText>
            </w:r>
            <w:r>
              <w:rPr>
                <w:noProof/>
                <w:webHidden/>
              </w:rPr>
            </w:r>
            <w:r>
              <w:rPr>
                <w:noProof/>
                <w:webHidden/>
              </w:rPr>
              <w:fldChar w:fldCharType="separate"/>
            </w:r>
            <w:r>
              <w:rPr>
                <w:noProof/>
                <w:webHidden/>
              </w:rPr>
              <w:t>4</w:t>
            </w:r>
            <w:r>
              <w:rPr>
                <w:noProof/>
                <w:webHidden/>
              </w:rPr>
              <w:fldChar w:fldCharType="end"/>
            </w:r>
          </w:hyperlink>
        </w:p>
        <w:p w14:paraId="404067F8" w14:textId="132242AA" w:rsidR="00436607" w:rsidRDefault="00436607">
          <w:pPr>
            <w:pStyle w:val="TOC2"/>
            <w:tabs>
              <w:tab w:val="left" w:pos="880"/>
              <w:tab w:val="right" w:leader="dot" w:pos="9350"/>
            </w:tabs>
            <w:rPr>
              <w:rFonts w:eastAsiaTheme="minorEastAsia"/>
              <w:noProof/>
              <w:lang w:val="en-US"/>
            </w:rPr>
          </w:pPr>
          <w:hyperlink w:anchor="_Toc83716878" w:history="1">
            <w:r w:rsidRPr="008D1CBF">
              <w:rPr>
                <w:rStyle w:val="Hyperlink"/>
                <w:rFonts w:ascii="Times New Roman" w:hAnsi="Times New Roman" w:cs="Times New Roman"/>
                <w:noProof/>
              </w:rPr>
              <w:t>3.3</w:t>
            </w:r>
            <w:r>
              <w:rPr>
                <w:rFonts w:eastAsiaTheme="minorEastAsia"/>
                <w:noProof/>
                <w:lang w:val="en-US"/>
              </w:rPr>
              <w:tab/>
            </w:r>
            <w:r w:rsidRPr="008D1CBF">
              <w:rPr>
                <w:rStyle w:val="Hyperlink"/>
                <w:rFonts w:ascii="Times New Roman" w:hAnsi="Times New Roman" w:cs="Times New Roman"/>
                <w:noProof/>
              </w:rPr>
              <w:t>Atskaites</w:t>
            </w:r>
            <w:r>
              <w:rPr>
                <w:noProof/>
                <w:webHidden/>
              </w:rPr>
              <w:tab/>
            </w:r>
            <w:r>
              <w:rPr>
                <w:noProof/>
                <w:webHidden/>
              </w:rPr>
              <w:fldChar w:fldCharType="begin"/>
            </w:r>
            <w:r>
              <w:rPr>
                <w:noProof/>
                <w:webHidden/>
              </w:rPr>
              <w:instrText xml:space="preserve"> PAGEREF _Toc83716878 \h </w:instrText>
            </w:r>
            <w:r>
              <w:rPr>
                <w:noProof/>
                <w:webHidden/>
              </w:rPr>
            </w:r>
            <w:r>
              <w:rPr>
                <w:noProof/>
                <w:webHidden/>
              </w:rPr>
              <w:fldChar w:fldCharType="separate"/>
            </w:r>
            <w:r>
              <w:rPr>
                <w:noProof/>
                <w:webHidden/>
              </w:rPr>
              <w:t>4</w:t>
            </w:r>
            <w:r>
              <w:rPr>
                <w:noProof/>
                <w:webHidden/>
              </w:rPr>
              <w:fldChar w:fldCharType="end"/>
            </w:r>
          </w:hyperlink>
        </w:p>
        <w:p w14:paraId="01E15A2F" w14:textId="31EB92D7" w:rsidR="00436607" w:rsidRDefault="00436607">
          <w:pPr>
            <w:pStyle w:val="TOC1"/>
            <w:tabs>
              <w:tab w:val="left" w:pos="440"/>
              <w:tab w:val="right" w:leader="dot" w:pos="9350"/>
            </w:tabs>
            <w:rPr>
              <w:rFonts w:eastAsiaTheme="minorEastAsia"/>
              <w:noProof/>
              <w:lang w:val="en-US"/>
            </w:rPr>
          </w:pPr>
          <w:hyperlink w:anchor="_Toc83716879" w:history="1">
            <w:r w:rsidRPr="008D1CBF">
              <w:rPr>
                <w:rStyle w:val="Hyperlink"/>
                <w:rFonts w:cs="Times New Roman"/>
                <w:noProof/>
              </w:rPr>
              <w:t>4</w:t>
            </w:r>
            <w:r>
              <w:rPr>
                <w:rFonts w:eastAsiaTheme="minorEastAsia"/>
                <w:noProof/>
                <w:lang w:val="en-US"/>
              </w:rPr>
              <w:tab/>
            </w:r>
            <w:r w:rsidRPr="008D1CBF">
              <w:rPr>
                <w:rStyle w:val="Hyperlink"/>
                <w:rFonts w:cs="Times New Roman"/>
                <w:noProof/>
              </w:rPr>
              <w:t>ERP sistēmas pamatprocesu apraksts</w:t>
            </w:r>
            <w:r>
              <w:rPr>
                <w:noProof/>
                <w:webHidden/>
              </w:rPr>
              <w:tab/>
            </w:r>
            <w:r>
              <w:rPr>
                <w:noProof/>
                <w:webHidden/>
              </w:rPr>
              <w:fldChar w:fldCharType="begin"/>
            </w:r>
            <w:r>
              <w:rPr>
                <w:noProof/>
                <w:webHidden/>
              </w:rPr>
              <w:instrText xml:space="preserve"> PAGEREF _Toc83716879 \h </w:instrText>
            </w:r>
            <w:r>
              <w:rPr>
                <w:noProof/>
                <w:webHidden/>
              </w:rPr>
            </w:r>
            <w:r>
              <w:rPr>
                <w:noProof/>
                <w:webHidden/>
              </w:rPr>
              <w:fldChar w:fldCharType="separate"/>
            </w:r>
            <w:r>
              <w:rPr>
                <w:noProof/>
                <w:webHidden/>
              </w:rPr>
              <w:t>5</w:t>
            </w:r>
            <w:r>
              <w:rPr>
                <w:noProof/>
                <w:webHidden/>
              </w:rPr>
              <w:fldChar w:fldCharType="end"/>
            </w:r>
          </w:hyperlink>
        </w:p>
        <w:p w14:paraId="3D4D5C52" w14:textId="33D35BBC" w:rsidR="00436607" w:rsidRDefault="00436607">
          <w:pPr>
            <w:pStyle w:val="TOC2"/>
            <w:tabs>
              <w:tab w:val="left" w:pos="880"/>
              <w:tab w:val="right" w:leader="dot" w:pos="9350"/>
            </w:tabs>
            <w:rPr>
              <w:rFonts w:eastAsiaTheme="minorEastAsia"/>
              <w:noProof/>
              <w:lang w:val="en-US"/>
            </w:rPr>
          </w:pPr>
          <w:hyperlink w:anchor="_Toc83716880" w:history="1">
            <w:r w:rsidRPr="008D1CBF">
              <w:rPr>
                <w:rStyle w:val="Hyperlink"/>
                <w:rFonts w:ascii="Times New Roman" w:hAnsi="Times New Roman" w:cs="Times New Roman"/>
                <w:noProof/>
              </w:rPr>
              <w:t>4.1</w:t>
            </w:r>
            <w:r>
              <w:rPr>
                <w:rFonts w:eastAsiaTheme="minorEastAsia"/>
                <w:noProof/>
                <w:lang w:val="en-US"/>
              </w:rPr>
              <w:tab/>
            </w:r>
            <w:r w:rsidRPr="008D1CBF">
              <w:rPr>
                <w:rStyle w:val="Hyperlink"/>
                <w:rFonts w:ascii="Times New Roman" w:hAnsi="Times New Roman" w:cs="Times New Roman"/>
                <w:noProof/>
              </w:rPr>
              <w:t>Kontu plāns un virsgrāmata</w:t>
            </w:r>
            <w:r>
              <w:rPr>
                <w:noProof/>
                <w:webHidden/>
              </w:rPr>
              <w:tab/>
            </w:r>
            <w:r>
              <w:rPr>
                <w:noProof/>
                <w:webHidden/>
              </w:rPr>
              <w:fldChar w:fldCharType="begin"/>
            </w:r>
            <w:r>
              <w:rPr>
                <w:noProof/>
                <w:webHidden/>
              </w:rPr>
              <w:instrText xml:space="preserve"> PAGEREF _Toc83716880 \h </w:instrText>
            </w:r>
            <w:r>
              <w:rPr>
                <w:noProof/>
                <w:webHidden/>
              </w:rPr>
            </w:r>
            <w:r>
              <w:rPr>
                <w:noProof/>
                <w:webHidden/>
              </w:rPr>
              <w:fldChar w:fldCharType="separate"/>
            </w:r>
            <w:r>
              <w:rPr>
                <w:noProof/>
                <w:webHidden/>
              </w:rPr>
              <w:t>5</w:t>
            </w:r>
            <w:r>
              <w:rPr>
                <w:noProof/>
                <w:webHidden/>
              </w:rPr>
              <w:fldChar w:fldCharType="end"/>
            </w:r>
          </w:hyperlink>
        </w:p>
        <w:p w14:paraId="5BDB85D0" w14:textId="313DC308" w:rsidR="00436607" w:rsidRDefault="00436607">
          <w:pPr>
            <w:pStyle w:val="TOC2"/>
            <w:tabs>
              <w:tab w:val="left" w:pos="880"/>
              <w:tab w:val="right" w:leader="dot" w:pos="9350"/>
            </w:tabs>
            <w:rPr>
              <w:rFonts w:eastAsiaTheme="minorEastAsia"/>
              <w:noProof/>
              <w:lang w:val="en-US"/>
            </w:rPr>
          </w:pPr>
          <w:hyperlink w:anchor="_Toc83716881" w:history="1">
            <w:r w:rsidRPr="008D1CBF">
              <w:rPr>
                <w:rStyle w:val="Hyperlink"/>
                <w:rFonts w:ascii="Times New Roman" w:hAnsi="Times New Roman" w:cs="Times New Roman"/>
                <w:noProof/>
              </w:rPr>
              <w:t>4.2</w:t>
            </w:r>
            <w:r>
              <w:rPr>
                <w:rFonts w:eastAsiaTheme="minorEastAsia"/>
                <w:noProof/>
                <w:lang w:val="en-US"/>
              </w:rPr>
              <w:tab/>
            </w:r>
            <w:r w:rsidRPr="008D1CBF">
              <w:rPr>
                <w:rStyle w:val="Hyperlink"/>
                <w:rFonts w:ascii="Times New Roman" w:hAnsi="Times New Roman" w:cs="Times New Roman"/>
                <w:noProof/>
              </w:rPr>
              <w:t>Pamatlīdzekļi</w:t>
            </w:r>
            <w:r>
              <w:rPr>
                <w:noProof/>
                <w:webHidden/>
              </w:rPr>
              <w:tab/>
            </w:r>
            <w:r>
              <w:rPr>
                <w:noProof/>
                <w:webHidden/>
              </w:rPr>
              <w:fldChar w:fldCharType="begin"/>
            </w:r>
            <w:r>
              <w:rPr>
                <w:noProof/>
                <w:webHidden/>
              </w:rPr>
              <w:instrText xml:space="preserve"> PAGEREF _Toc83716881 \h </w:instrText>
            </w:r>
            <w:r>
              <w:rPr>
                <w:noProof/>
                <w:webHidden/>
              </w:rPr>
            </w:r>
            <w:r>
              <w:rPr>
                <w:noProof/>
                <w:webHidden/>
              </w:rPr>
              <w:fldChar w:fldCharType="separate"/>
            </w:r>
            <w:r>
              <w:rPr>
                <w:noProof/>
                <w:webHidden/>
              </w:rPr>
              <w:t>6</w:t>
            </w:r>
            <w:r>
              <w:rPr>
                <w:noProof/>
                <w:webHidden/>
              </w:rPr>
              <w:fldChar w:fldCharType="end"/>
            </w:r>
          </w:hyperlink>
        </w:p>
        <w:p w14:paraId="0FA96D1C" w14:textId="44DFC3CA" w:rsidR="00436607" w:rsidRDefault="00436607">
          <w:pPr>
            <w:pStyle w:val="TOC2"/>
            <w:tabs>
              <w:tab w:val="left" w:pos="880"/>
              <w:tab w:val="right" w:leader="dot" w:pos="9350"/>
            </w:tabs>
            <w:rPr>
              <w:rFonts w:eastAsiaTheme="minorEastAsia"/>
              <w:noProof/>
              <w:lang w:val="en-US"/>
            </w:rPr>
          </w:pPr>
          <w:hyperlink w:anchor="_Toc83716882" w:history="1">
            <w:r w:rsidRPr="008D1CBF">
              <w:rPr>
                <w:rStyle w:val="Hyperlink"/>
                <w:rFonts w:ascii="Times New Roman" w:hAnsi="Times New Roman" w:cs="Times New Roman"/>
                <w:noProof/>
              </w:rPr>
              <w:t>4.3</w:t>
            </w:r>
            <w:r>
              <w:rPr>
                <w:rFonts w:eastAsiaTheme="minorEastAsia"/>
                <w:noProof/>
                <w:lang w:val="en-US"/>
              </w:rPr>
              <w:tab/>
            </w:r>
            <w:r w:rsidRPr="008D1CBF">
              <w:rPr>
                <w:rStyle w:val="Hyperlink"/>
                <w:rFonts w:ascii="Times New Roman" w:hAnsi="Times New Roman" w:cs="Times New Roman"/>
                <w:noProof/>
              </w:rPr>
              <w:t>Ilgtermiņa nomas līgumu uzskaite</w:t>
            </w:r>
            <w:r>
              <w:rPr>
                <w:noProof/>
                <w:webHidden/>
              </w:rPr>
              <w:tab/>
            </w:r>
            <w:r>
              <w:rPr>
                <w:noProof/>
                <w:webHidden/>
              </w:rPr>
              <w:fldChar w:fldCharType="begin"/>
            </w:r>
            <w:r>
              <w:rPr>
                <w:noProof/>
                <w:webHidden/>
              </w:rPr>
              <w:instrText xml:space="preserve"> PAGEREF _Toc83716882 \h </w:instrText>
            </w:r>
            <w:r>
              <w:rPr>
                <w:noProof/>
                <w:webHidden/>
              </w:rPr>
            </w:r>
            <w:r>
              <w:rPr>
                <w:noProof/>
                <w:webHidden/>
              </w:rPr>
              <w:fldChar w:fldCharType="separate"/>
            </w:r>
            <w:r>
              <w:rPr>
                <w:noProof/>
                <w:webHidden/>
              </w:rPr>
              <w:t>7</w:t>
            </w:r>
            <w:r>
              <w:rPr>
                <w:noProof/>
                <w:webHidden/>
              </w:rPr>
              <w:fldChar w:fldCharType="end"/>
            </w:r>
          </w:hyperlink>
        </w:p>
        <w:p w14:paraId="71CB77E7" w14:textId="268D3D06" w:rsidR="00436607" w:rsidRDefault="00436607">
          <w:pPr>
            <w:pStyle w:val="TOC2"/>
            <w:tabs>
              <w:tab w:val="left" w:pos="880"/>
              <w:tab w:val="right" w:leader="dot" w:pos="9350"/>
            </w:tabs>
            <w:rPr>
              <w:rFonts w:eastAsiaTheme="minorEastAsia"/>
              <w:noProof/>
              <w:lang w:val="en-US"/>
            </w:rPr>
          </w:pPr>
          <w:hyperlink w:anchor="_Toc83716883" w:history="1">
            <w:r w:rsidRPr="008D1CBF">
              <w:rPr>
                <w:rStyle w:val="Hyperlink"/>
                <w:rFonts w:ascii="Times New Roman" w:hAnsi="Times New Roman" w:cs="Times New Roman"/>
                <w:noProof/>
              </w:rPr>
              <w:t>4.4</w:t>
            </w:r>
            <w:r>
              <w:rPr>
                <w:rFonts w:eastAsiaTheme="minorEastAsia"/>
                <w:noProof/>
                <w:lang w:val="en-US"/>
              </w:rPr>
              <w:tab/>
            </w:r>
            <w:r w:rsidRPr="008D1CBF">
              <w:rPr>
                <w:rStyle w:val="Hyperlink"/>
                <w:rFonts w:ascii="Times New Roman" w:hAnsi="Times New Roman" w:cs="Times New Roman"/>
                <w:noProof/>
              </w:rPr>
              <w:t>Krājumi un ražošana</w:t>
            </w:r>
            <w:r>
              <w:rPr>
                <w:noProof/>
                <w:webHidden/>
              </w:rPr>
              <w:tab/>
            </w:r>
            <w:r>
              <w:rPr>
                <w:noProof/>
                <w:webHidden/>
              </w:rPr>
              <w:fldChar w:fldCharType="begin"/>
            </w:r>
            <w:r>
              <w:rPr>
                <w:noProof/>
                <w:webHidden/>
              </w:rPr>
              <w:instrText xml:space="preserve"> PAGEREF _Toc83716883 \h </w:instrText>
            </w:r>
            <w:r>
              <w:rPr>
                <w:noProof/>
                <w:webHidden/>
              </w:rPr>
            </w:r>
            <w:r>
              <w:rPr>
                <w:noProof/>
                <w:webHidden/>
              </w:rPr>
              <w:fldChar w:fldCharType="separate"/>
            </w:r>
            <w:r>
              <w:rPr>
                <w:noProof/>
                <w:webHidden/>
              </w:rPr>
              <w:t>8</w:t>
            </w:r>
            <w:r>
              <w:rPr>
                <w:noProof/>
                <w:webHidden/>
              </w:rPr>
              <w:fldChar w:fldCharType="end"/>
            </w:r>
          </w:hyperlink>
        </w:p>
        <w:p w14:paraId="25C3C39E" w14:textId="0532B0BF" w:rsidR="00436607" w:rsidRDefault="00436607">
          <w:pPr>
            <w:pStyle w:val="TOC2"/>
            <w:tabs>
              <w:tab w:val="left" w:pos="880"/>
              <w:tab w:val="right" w:leader="dot" w:pos="9350"/>
            </w:tabs>
            <w:rPr>
              <w:rFonts w:eastAsiaTheme="minorEastAsia"/>
              <w:noProof/>
              <w:lang w:val="en-US"/>
            </w:rPr>
          </w:pPr>
          <w:hyperlink w:anchor="_Toc83716884" w:history="1">
            <w:r w:rsidRPr="008D1CBF">
              <w:rPr>
                <w:rStyle w:val="Hyperlink"/>
                <w:rFonts w:ascii="Times New Roman" w:hAnsi="Times New Roman" w:cs="Times New Roman"/>
                <w:noProof/>
              </w:rPr>
              <w:t>4.5</w:t>
            </w:r>
            <w:r>
              <w:rPr>
                <w:rFonts w:eastAsiaTheme="minorEastAsia"/>
                <w:noProof/>
                <w:lang w:val="en-US"/>
              </w:rPr>
              <w:tab/>
            </w:r>
            <w:r w:rsidRPr="008D1CBF">
              <w:rPr>
                <w:rStyle w:val="Hyperlink"/>
                <w:rFonts w:ascii="Times New Roman" w:hAnsi="Times New Roman" w:cs="Times New Roman"/>
                <w:noProof/>
              </w:rPr>
              <w:t>Mazvērtīgais inventārs</w:t>
            </w:r>
            <w:r>
              <w:rPr>
                <w:noProof/>
                <w:webHidden/>
              </w:rPr>
              <w:tab/>
            </w:r>
            <w:r>
              <w:rPr>
                <w:noProof/>
                <w:webHidden/>
              </w:rPr>
              <w:fldChar w:fldCharType="begin"/>
            </w:r>
            <w:r>
              <w:rPr>
                <w:noProof/>
                <w:webHidden/>
              </w:rPr>
              <w:instrText xml:space="preserve"> PAGEREF _Toc83716884 \h </w:instrText>
            </w:r>
            <w:r>
              <w:rPr>
                <w:noProof/>
                <w:webHidden/>
              </w:rPr>
            </w:r>
            <w:r>
              <w:rPr>
                <w:noProof/>
                <w:webHidden/>
              </w:rPr>
              <w:fldChar w:fldCharType="separate"/>
            </w:r>
            <w:r>
              <w:rPr>
                <w:noProof/>
                <w:webHidden/>
              </w:rPr>
              <w:t>9</w:t>
            </w:r>
            <w:r>
              <w:rPr>
                <w:noProof/>
                <w:webHidden/>
              </w:rPr>
              <w:fldChar w:fldCharType="end"/>
            </w:r>
          </w:hyperlink>
        </w:p>
        <w:p w14:paraId="6234510C" w14:textId="6AEB1789" w:rsidR="00436607" w:rsidRDefault="00436607">
          <w:pPr>
            <w:pStyle w:val="TOC2"/>
            <w:tabs>
              <w:tab w:val="left" w:pos="880"/>
              <w:tab w:val="right" w:leader="dot" w:pos="9350"/>
            </w:tabs>
            <w:rPr>
              <w:rFonts w:eastAsiaTheme="minorEastAsia"/>
              <w:noProof/>
              <w:lang w:val="en-US"/>
            </w:rPr>
          </w:pPr>
          <w:hyperlink w:anchor="_Toc83716885" w:history="1">
            <w:r w:rsidRPr="008D1CBF">
              <w:rPr>
                <w:rStyle w:val="Hyperlink"/>
                <w:rFonts w:ascii="Times New Roman" w:hAnsi="Times New Roman" w:cs="Times New Roman"/>
                <w:noProof/>
              </w:rPr>
              <w:t>4.6</w:t>
            </w:r>
            <w:r>
              <w:rPr>
                <w:rFonts w:eastAsiaTheme="minorEastAsia"/>
                <w:noProof/>
                <w:lang w:val="en-US"/>
              </w:rPr>
              <w:tab/>
            </w:r>
            <w:r w:rsidRPr="008D1CBF">
              <w:rPr>
                <w:rStyle w:val="Hyperlink"/>
                <w:rFonts w:ascii="Times New Roman" w:hAnsi="Times New Roman" w:cs="Times New Roman"/>
                <w:noProof/>
              </w:rPr>
              <w:t>Debitori</w:t>
            </w:r>
            <w:r>
              <w:rPr>
                <w:noProof/>
                <w:webHidden/>
              </w:rPr>
              <w:tab/>
            </w:r>
            <w:r>
              <w:rPr>
                <w:noProof/>
                <w:webHidden/>
              </w:rPr>
              <w:fldChar w:fldCharType="begin"/>
            </w:r>
            <w:r>
              <w:rPr>
                <w:noProof/>
                <w:webHidden/>
              </w:rPr>
              <w:instrText xml:space="preserve"> PAGEREF _Toc83716885 \h </w:instrText>
            </w:r>
            <w:r>
              <w:rPr>
                <w:noProof/>
                <w:webHidden/>
              </w:rPr>
            </w:r>
            <w:r>
              <w:rPr>
                <w:noProof/>
                <w:webHidden/>
              </w:rPr>
              <w:fldChar w:fldCharType="separate"/>
            </w:r>
            <w:r>
              <w:rPr>
                <w:noProof/>
                <w:webHidden/>
              </w:rPr>
              <w:t>9</w:t>
            </w:r>
            <w:r>
              <w:rPr>
                <w:noProof/>
                <w:webHidden/>
              </w:rPr>
              <w:fldChar w:fldCharType="end"/>
            </w:r>
          </w:hyperlink>
        </w:p>
        <w:p w14:paraId="0C163299" w14:textId="17C44CA1" w:rsidR="00436607" w:rsidRDefault="00436607">
          <w:pPr>
            <w:pStyle w:val="TOC2"/>
            <w:tabs>
              <w:tab w:val="left" w:pos="880"/>
              <w:tab w:val="right" w:leader="dot" w:pos="9350"/>
            </w:tabs>
            <w:rPr>
              <w:rFonts w:eastAsiaTheme="minorEastAsia"/>
              <w:noProof/>
              <w:lang w:val="en-US"/>
            </w:rPr>
          </w:pPr>
          <w:hyperlink w:anchor="_Toc83716886" w:history="1">
            <w:r w:rsidRPr="008D1CBF">
              <w:rPr>
                <w:rStyle w:val="Hyperlink"/>
                <w:rFonts w:ascii="Times New Roman" w:hAnsi="Times New Roman" w:cs="Times New Roman"/>
                <w:noProof/>
              </w:rPr>
              <w:t>4.7</w:t>
            </w:r>
            <w:r>
              <w:rPr>
                <w:rFonts w:eastAsiaTheme="minorEastAsia"/>
                <w:noProof/>
                <w:lang w:val="en-US"/>
              </w:rPr>
              <w:tab/>
            </w:r>
            <w:r w:rsidRPr="008D1CBF">
              <w:rPr>
                <w:rStyle w:val="Hyperlink"/>
                <w:rFonts w:ascii="Times New Roman" w:hAnsi="Times New Roman" w:cs="Times New Roman"/>
                <w:noProof/>
              </w:rPr>
              <w:t>Avansa norēķini</w:t>
            </w:r>
            <w:r>
              <w:rPr>
                <w:noProof/>
                <w:webHidden/>
              </w:rPr>
              <w:tab/>
            </w:r>
            <w:r>
              <w:rPr>
                <w:noProof/>
                <w:webHidden/>
              </w:rPr>
              <w:fldChar w:fldCharType="begin"/>
            </w:r>
            <w:r>
              <w:rPr>
                <w:noProof/>
                <w:webHidden/>
              </w:rPr>
              <w:instrText xml:space="preserve"> PAGEREF _Toc83716886 \h </w:instrText>
            </w:r>
            <w:r>
              <w:rPr>
                <w:noProof/>
                <w:webHidden/>
              </w:rPr>
            </w:r>
            <w:r>
              <w:rPr>
                <w:noProof/>
                <w:webHidden/>
              </w:rPr>
              <w:fldChar w:fldCharType="separate"/>
            </w:r>
            <w:r>
              <w:rPr>
                <w:noProof/>
                <w:webHidden/>
              </w:rPr>
              <w:t>10</w:t>
            </w:r>
            <w:r>
              <w:rPr>
                <w:noProof/>
                <w:webHidden/>
              </w:rPr>
              <w:fldChar w:fldCharType="end"/>
            </w:r>
          </w:hyperlink>
        </w:p>
        <w:p w14:paraId="4A9FC703" w14:textId="39AFB66D" w:rsidR="00436607" w:rsidRDefault="00436607">
          <w:pPr>
            <w:pStyle w:val="TOC2"/>
            <w:tabs>
              <w:tab w:val="left" w:pos="880"/>
              <w:tab w:val="right" w:leader="dot" w:pos="9350"/>
            </w:tabs>
            <w:rPr>
              <w:rFonts w:eastAsiaTheme="minorEastAsia"/>
              <w:noProof/>
              <w:lang w:val="en-US"/>
            </w:rPr>
          </w:pPr>
          <w:hyperlink w:anchor="_Toc83716887" w:history="1">
            <w:r w:rsidRPr="008D1CBF">
              <w:rPr>
                <w:rStyle w:val="Hyperlink"/>
                <w:rFonts w:ascii="Times New Roman" w:hAnsi="Times New Roman" w:cs="Times New Roman"/>
                <w:noProof/>
              </w:rPr>
              <w:t>4.8</w:t>
            </w:r>
            <w:r>
              <w:rPr>
                <w:rFonts w:eastAsiaTheme="minorEastAsia"/>
                <w:noProof/>
                <w:lang w:val="en-US"/>
              </w:rPr>
              <w:tab/>
            </w:r>
            <w:r w:rsidRPr="008D1CBF">
              <w:rPr>
                <w:rStyle w:val="Hyperlink"/>
                <w:rFonts w:ascii="Times New Roman" w:hAnsi="Times New Roman" w:cs="Times New Roman"/>
                <w:noProof/>
              </w:rPr>
              <w:t>Naudas līdzekļi</w:t>
            </w:r>
            <w:r>
              <w:rPr>
                <w:noProof/>
                <w:webHidden/>
              </w:rPr>
              <w:tab/>
            </w:r>
            <w:r>
              <w:rPr>
                <w:noProof/>
                <w:webHidden/>
              </w:rPr>
              <w:fldChar w:fldCharType="begin"/>
            </w:r>
            <w:r>
              <w:rPr>
                <w:noProof/>
                <w:webHidden/>
              </w:rPr>
              <w:instrText xml:space="preserve"> PAGEREF _Toc83716887 \h </w:instrText>
            </w:r>
            <w:r>
              <w:rPr>
                <w:noProof/>
                <w:webHidden/>
              </w:rPr>
            </w:r>
            <w:r>
              <w:rPr>
                <w:noProof/>
                <w:webHidden/>
              </w:rPr>
              <w:fldChar w:fldCharType="separate"/>
            </w:r>
            <w:r>
              <w:rPr>
                <w:noProof/>
                <w:webHidden/>
              </w:rPr>
              <w:t>11</w:t>
            </w:r>
            <w:r>
              <w:rPr>
                <w:noProof/>
                <w:webHidden/>
              </w:rPr>
              <w:fldChar w:fldCharType="end"/>
            </w:r>
          </w:hyperlink>
        </w:p>
        <w:p w14:paraId="6EA2971A" w14:textId="1858EF9D" w:rsidR="00436607" w:rsidRDefault="00436607">
          <w:pPr>
            <w:pStyle w:val="TOC2"/>
            <w:tabs>
              <w:tab w:val="left" w:pos="880"/>
              <w:tab w:val="right" w:leader="dot" w:pos="9350"/>
            </w:tabs>
            <w:rPr>
              <w:rFonts w:eastAsiaTheme="minorEastAsia"/>
              <w:noProof/>
              <w:lang w:val="en-US"/>
            </w:rPr>
          </w:pPr>
          <w:hyperlink w:anchor="_Toc83716888" w:history="1">
            <w:r w:rsidRPr="008D1CBF">
              <w:rPr>
                <w:rStyle w:val="Hyperlink"/>
                <w:rFonts w:ascii="Times New Roman" w:hAnsi="Times New Roman" w:cs="Times New Roman"/>
                <w:noProof/>
              </w:rPr>
              <w:t>4.9</w:t>
            </w:r>
            <w:r>
              <w:rPr>
                <w:rFonts w:eastAsiaTheme="minorEastAsia"/>
                <w:noProof/>
                <w:lang w:val="en-US"/>
              </w:rPr>
              <w:tab/>
            </w:r>
            <w:r w:rsidRPr="008D1CBF">
              <w:rPr>
                <w:rStyle w:val="Hyperlink"/>
                <w:rFonts w:ascii="Times New Roman" w:hAnsi="Times New Roman" w:cs="Times New Roman"/>
                <w:noProof/>
              </w:rPr>
              <w:t>Piegādātāju rēķini</w:t>
            </w:r>
            <w:r>
              <w:rPr>
                <w:noProof/>
                <w:webHidden/>
              </w:rPr>
              <w:tab/>
            </w:r>
            <w:r>
              <w:rPr>
                <w:noProof/>
                <w:webHidden/>
              </w:rPr>
              <w:fldChar w:fldCharType="begin"/>
            </w:r>
            <w:r>
              <w:rPr>
                <w:noProof/>
                <w:webHidden/>
              </w:rPr>
              <w:instrText xml:space="preserve"> PAGEREF _Toc83716888 \h </w:instrText>
            </w:r>
            <w:r>
              <w:rPr>
                <w:noProof/>
                <w:webHidden/>
              </w:rPr>
            </w:r>
            <w:r>
              <w:rPr>
                <w:noProof/>
                <w:webHidden/>
              </w:rPr>
              <w:fldChar w:fldCharType="separate"/>
            </w:r>
            <w:r>
              <w:rPr>
                <w:noProof/>
                <w:webHidden/>
              </w:rPr>
              <w:t>12</w:t>
            </w:r>
            <w:r>
              <w:rPr>
                <w:noProof/>
                <w:webHidden/>
              </w:rPr>
              <w:fldChar w:fldCharType="end"/>
            </w:r>
          </w:hyperlink>
        </w:p>
        <w:p w14:paraId="6E8BB88E" w14:textId="6E7154AA" w:rsidR="00436607" w:rsidRDefault="00436607">
          <w:pPr>
            <w:pStyle w:val="TOC2"/>
            <w:tabs>
              <w:tab w:val="left" w:pos="880"/>
              <w:tab w:val="right" w:leader="dot" w:pos="9350"/>
            </w:tabs>
            <w:rPr>
              <w:rFonts w:eastAsiaTheme="minorEastAsia"/>
              <w:noProof/>
              <w:lang w:val="en-US"/>
            </w:rPr>
          </w:pPr>
          <w:hyperlink w:anchor="_Toc83716889" w:history="1">
            <w:r w:rsidRPr="008D1CBF">
              <w:rPr>
                <w:rStyle w:val="Hyperlink"/>
                <w:rFonts w:ascii="Times New Roman" w:hAnsi="Times New Roman" w:cs="Times New Roman"/>
                <w:noProof/>
              </w:rPr>
              <w:t>4.10</w:t>
            </w:r>
            <w:r>
              <w:rPr>
                <w:rFonts w:eastAsiaTheme="minorEastAsia"/>
                <w:noProof/>
                <w:lang w:val="en-US"/>
              </w:rPr>
              <w:tab/>
            </w:r>
            <w:r w:rsidRPr="008D1CBF">
              <w:rPr>
                <w:rStyle w:val="Hyperlink"/>
                <w:rFonts w:ascii="Times New Roman" w:hAnsi="Times New Roman" w:cs="Times New Roman"/>
                <w:noProof/>
              </w:rPr>
              <w:t>Ieņēmumi</w:t>
            </w:r>
            <w:r>
              <w:rPr>
                <w:noProof/>
                <w:webHidden/>
              </w:rPr>
              <w:tab/>
            </w:r>
            <w:r>
              <w:rPr>
                <w:noProof/>
                <w:webHidden/>
              </w:rPr>
              <w:fldChar w:fldCharType="begin"/>
            </w:r>
            <w:r>
              <w:rPr>
                <w:noProof/>
                <w:webHidden/>
              </w:rPr>
              <w:instrText xml:space="preserve"> PAGEREF _Toc83716889 \h </w:instrText>
            </w:r>
            <w:r>
              <w:rPr>
                <w:noProof/>
                <w:webHidden/>
              </w:rPr>
            </w:r>
            <w:r>
              <w:rPr>
                <w:noProof/>
                <w:webHidden/>
              </w:rPr>
              <w:fldChar w:fldCharType="separate"/>
            </w:r>
            <w:r>
              <w:rPr>
                <w:noProof/>
                <w:webHidden/>
              </w:rPr>
              <w:t>12</w:t>
            </w:r>
            <w:r>
              <w:rPr>
                <w:noProof/>
                <w:webHidden/>
              </w:rPr>
              <w:fldChar w:fldCharType="end"/>
            </w:r>
          </w:hyperlink>
        </w:p>
        <w:p w14:paraId="01340006" w14:textId="3BF579FB" w:rsidR="00436607" w:rsidRDefault="00436607">
          <w:pPr>
            <w:pStyle w:val="TOC2"/>
            <w:tabs>
              <w:tab w:val="left" w:pos="880"/>
              <w:tab w:val="right" w:leader="dot" w:pos="9350"/>
            </w:tabs>
            <w:rPr>
              <w:rFonts w:eastAsiaTheme="minorEastAsia"/>
              <w:noProof/>
              <w:lang w:val="en-US"/>
            </w:rPr>
          </w:pPr>
          <w:hyperlink w:anchor="_Toc83716890" w:history="1">
            <w:r w:rsidRPr="008D1CBF">
              <w:rPr>
                <w:rStyle w:val="Hyperlink"/>
                <w:rFonts w:ascii="Times New Roman" w:hAnsi="Times New Roman" w:cs="Times New Roman"/>
                <w:noProof/>
              </w:rPr>
              <w:t>4.11</w:t>
            </w:r>
            <w:r>
              <w:rPr>
                <w:rFonts w:eastAsiaTheme="minorEastAsia"/>
                <w:noProof/>
                <w:lang w:val="en-US"/>
              </w:rPr>
              <w:tab/>
            </w:r>
            <w:r w:rsidRPr="008D1CBF">
              <w:rPr>
                <w:rStyle w:val="Hyperlink"/>
                <w:rFonts w:ascii="Times New Roman" w:hAnsi="Times New Roman" w:cs="Times New Roman"/>
                <w:noProof/>
              </w:rPr>
              <w:t>Izmaksas</w:t>
            </w:r>
            <w:r>
              <w:rPr>
                <w:noProof/>
                <w:webHidden/>
              </w:rPr>
              <w:tab/>
            </w:r>
            <w:r>
              <w:rPr>
                <w:noProof/>
                <w:webHidden/>
              </w:rPr>
              <w:fldChar w:fldCharType="begin"/>
            </w:r>
            <w:r>
              <w:rPr>
                <w:noProof/>
                <w:webHidden/>
              </w:rPr>
              <w:instrText xml:space="preserve"> PAGEREF _Toc83716890 \h </w:instrText>
            </w:r>
            <w:r>
              <w:rPr>
                <w:noProof/>
                <w:webHidden/>
              </w:rPr>
            </w:r>
            <w:r>
              <w:rPr>
                <w:noProof/>
                <w:webHidden/>
              </w:rPr>
              <w:fldChar w:fldCharType="separate"/>
            </w:r>
            <w:r>
              <w:rPr>
                <w:noProof/>
                <w:webHidden/>
              </w:rPr>
              <w:t>13</w:t>
            </w:r>
            <w:r>
              <w:rPr>
                <w:noProof/>
                <w:webHidden/>
              </w:rPr>
              <w:fldChar w:fldCharType="end"/>
            </w:r>
          </w:hyperlink>
        </w:p>
        <w:p w14:paraId="42F190F7" w14:textId="0CD0AE5E" w:rsidR="00436607" w:rsidRDefault="00436607">
          <w:pPr>
            <w:pStyle w:val="TOC2"/>
            <w:tabs>
              <w:tab w:val="left" w:pos="880"/>
              <w:tab w:val="right" w:leader="dot" w:pos="9350"/>
            </w:tabs>
            <w:rPr>
              <w:rFonts w:eastAsiaTheme="minorEastAsia"/>
              <w:noProof/>
              <w:lang w:val="en-US"/>
            </w:rPr>
          </w:pPr>
          <w:hyperlink w:anchor="_Toc83716891" w:history="1">
            <w:r w:rsidRPr="008D1CBF">
              <w:rPr>
                <w:rStyle w:val="Hyperlink"/>
                <w:rFonts w:ascii="Times New Roman" w:hAnsi="Times New Roman" w:cs="Times New Roman"/>
                <w:noProof/>
              </w:rPr>
              <w:t>4.12</w:t>
            </w:r>
            <w:r>
              <w:rPr>
                <w:rFonts w:eastAsiaTheme="minorEastAsia"/>
                <w:noProof/>
                <w:lang w:val="en-US"/>
              </w:rPr>
              <w:tab/>
            </w:r>
            <w:r w:rsidRPr="008D1CBF">
              <w:rPr>
                <w:rStyle w:val="Hyperlink"/>
                <w:rFonts w:ascii="Times New Roman" w:hAnsi="Times New Roman" w:cs="Times New Roman"/>
                <w:noProof/>
              </w:rPr>
              <w:t>Perioda slēgšana</w:t>
            </w:r>
            <w:r>
              <w:rPr>
                <w:noProof/>
                <w:webHidden/>
              </w:rPr>
              <w:tab/>
            </w:r>
            <w:r>
              <w:rPr>
                <w:noProof/>
                <w:webHidden/>
              </w:rPr>
              <w:fldChar w:fldCharType="begin"/>
            </w:r>
            <w:r>
              <w:rPr>
                <w:noProof/>
                <w:webHidden/>
              </w:rPr>
              <w:instrText xml:space="preserve"> PAGEREF _Toc83716891 \h </w:instrText>
            </w:r>
            <w:r>
              <w:rPr>
                <w:noProof/>
                <w:webHidden/>
              </w:rPr>
            </w:r>
            <w:r>
              <w:rPr>
                <w:noProof/>
                <w:webHidden/>
              </w:rPr>
              <w:fldChar w:fldCharType="separate"/>
            </w:r>
            <w:r>
              <w:rPr>
                <w:noProof/>
                <w:webHidden/>
              </w:rPr>
              <w:t>13</w:t>
            </w:r>
            <w:r>
              <w:rPr>
                <w:noProof/>
                <w:webHidden/>
              </w:rPr>
              <w:fldChar w:fldCharType="end"/>
            </w:r>
          </w:hyperlink>
        </w:p>
        <w:p w14:paraId="485322B5" w14:textId="6012CE26" w:rsidR="00436607" w:rsidRDefault="00436607">
          <w:pPr>
            <w:pStyle w:val="TOC2"/>
            <w:tabs>
              <w:tab w:val="left" w:pos="880"/>
              <w:tab w:val="right" w:leader="dot" w:pos="9350"/>
            </w:tabs>
            <w:rPr>
              <w:rFonts w:eastAsiaTheme="minorEastAsia"/>
              <w:noProof/>
              <w:lang w:val="en-US"/>
            </w:rPr>
          </w:pPr>
          <w:hyperlink w:anchor="_Toc83716892" w:history="1">
            <w:r w:rsidRPr="008D1CBF">
              <w:rPr>
                <w:rStyle w:val="Hyperlink"/>
                <w:rFonts w:ascii="Times New Roman" w:hAnsi="Times New Roman" w:cs="Times New Roman"/>
                <w:noProof/>
              </w:rPr>
              <w:t>4.13</w:t>
            </w:r>
            <w:r>
              <w:rPr>
                <w:rFonts w:eastAsiaTheme="minorEastAsia"/>
                <w:noProof/>
                <w:lang w:val="en-US"/>
              </w:rPr>
              <w:tab/>
            </w:r>
            <w:r w:rsidRPr="008D1CBF">
              <w:rPr>
                <w:rStyle w:val="Hyperlink"/>
                <w:rFonts w:ascii="Times New Roman" w:hAnsi="Times New Roman" w:cs="Times New Roman"/>
                <w:noProof/>
              </w:rPr>
              <w:t>Budžeta process</w:t>
            </w:r>
            <w:r>
              <w:rPr>
                <w:noProof/>
                <w:webHidden/>
              </w:rPr>
              <w:tab/>
            </w:r>
            <w:r>
              <w:rPr>
                <w:noProof/>
                <w:webHidden/>
              </w:rPr>
              <w:fldChar w:fldCharType="begin"/>
            </w:r>
            <w:r>
              <w:rPr>
                <w:noProof/>
                <w:webHidden/>
              </w:rPr>
              <w:instrText xml:space="preserve"> PAGEREF _Toc83716892 \h </w:instrText>
            </w:r>
            <w:r>
              <w:rPr>
                <w:noProof/>
                <w:webHidden/>
              </w:rPr>
            </w:r>
            <w:r>
              <w:rPr>
                <w:noProof/>
                <w:webHidden/>
              </w:rPr>
              <w:fldChar w:fldCharType="separate"/>
            </w:r>
            <w:r>
              <w:rPr>
                <w:noProof/>
                <w:webHidden/>
              </w:rPr>
              <w:t>14</w:t>
            </w:r>
            <w:r>
              <w:rPr>
                <w:noProof/>
                <w:webHidden/>
              </w:rPr>
              <w:fldChar w:fldCharType="end"/>
            </w:r>
          </w:hyperlink>
        </w:p>
        <w:p w14:paraId="386749EE" w14:textId="36F5CABD" w:rsidR="00436607" w:rsidRDefault="00436607">
          <w:pPr>
            <w:pStyle w:val="TOC2"/>
            <w:tabs>
              <w:tab w:val="left" w:pos="880"/>
              <w:tab w:val="right" w:leader="dot" w:pos="9350"/>
            </w:tabs>
            <w:rPr>
              <w:rFonts w:eastAsiaTheme="minorEastAsia"/>
              <w:noProof/>
              <w:lang w:val="en-US"/>
            </w:rPr>
          </w:pPr>
          <w:hyperlink w:anchor="_Toc83716893" w:history="1">
            <w:r w:rsidRPr="008D1CBF">
              <w:rPr>
                <w:rStyle w:val="Hyperlink"/>
                <w:rFonts w:ascii="Times New Roman" w:hAnsi="Times New Roman" w:cs="Times New Roman"/>
                <w:noProof/>
              </w:rPr>
              <w:t>4.14</w:t>
            </w:r>
            <w:r>
              <w:rPr>
                <w:rFonts w:eastAsiaTheme="minorEastAsia"/>
                <w:noProof/>
                <w:lang w:val="en-US"/>
              </w:rPr>
              <w:tab/>
            </w:r>
            <w:r w:rsidRPr="008D1CBF">
              <w:rPr>
                <w:rStyle w:val="Hyperlink"/>
                <w:rFonts w:ascii="Times New Roman" w:hAnsi="Times New Roman" w:cs="Times New Roman"/>
                <w:noProof/>
              </w:rPr>
              <w:t>Personāla uzskaite</w:t>
            </w:r>
            <w:r>
              <w:rPr>
                <w:noProof/>
                <w:webHidden/>
              </w:rPr>
              <w:tab/>
            </w:r>
            <w:r>
              <w:rPr>
                <w:noProof/>
                <w:webHidden/>
              </w:rPr>
              <w:fldChar w:fldCharType="begin"/>
            </w:r>
            <w:r>
              <w:rPr>
                <w:noProof/>
                <w:webHidden/>
              </w:rPr>
              <w:instrText xml:space="preserve"> PAGEREF _Toc83716893 \h </w:instrText>
            </w:r>
            <w:r>
              <w:rPr>
                <w:noProof/>
                <w:webHidden/>
              </w:rPr>
            </w:r>
            <w:r>
              <w:rPr>
                <w:noProof/>
                <w:webHidden/>
              </w:rPr>
              <w:fldChar w:fldCharType="separate"/>
            </w:r>
            <w:r>
              <w:rPr>
                <w:noProof/>
                <w:webHidden/>
              </w:rPr>
              <w:t>14</w:t>
            </w:r>
            <w:r>
              <w:rPr>
                <w:noProof/>
                <w:webHidden/>
              </w:rPr>
              <w:fldChar w:fldCharType="end"/>
            </w:r>
          </w:hyperlink>
        </w:p>
        <w:p w14:paraId="6D8BF092" w14:textId="69BA6AA9" w:rsidR="00436607" w:rsidRDefault="00436607">
          <w:pPr>
            <w:pStyle w:val="TOC2"/>
            <w:tabs>
              <w:tab w:val="left" w:pos="880"/>
              <w:tab w:val="right" w:leader="dot" w:pos="9350"/>
            </w:tabs>
            <w:rPr>
              <w:rFonts w:eastAsiaTheme="minorEastAsia"/>
              <w:noProof/>
              <w:lang w:val="en-US"/>
            </w:rPr>
          </w:pPr>
          <w:hyperlink w:anchor="_Toc83716894" w:history="1">
            <w:r w:rsidRPr="008D1CBF">
              <w:rPr>
                <w:rStyle w:val="Hyperlink"/>
                <w:rFonts w:ascii="Times New Roman" w:hAnsi="Times New Roman" w:cs="Times New Roman"/>
                <w:noProof/>
              </w:rPr>
              <w:t>4.15</w:t>
            </w:r>
            <w:r>
              <w:rPr>
                <w:rFonts w:eastAsiaTheme="minorEastAsia"/>
                <w:noProof/>
                <w:lang w:val="en-US"/>
              </w:rPr>
              <w:tab/>
            </w:r>
            <w:r w:rsidRPr="008D1CBF">
              <w:rPr>
                <w:rStyle w:val="Hyperlink"/>
                <w:rFonts w:ascii="Times New Roman" w:hAnsi="Times New Roman" w:cs="Times New Roman"/>
                <w:noProof/>
              </w:rPr>
              <w:t>Algu aprēķins</w:t>
            </w:r>
            <w:r>
              <w:rPr>
                <w:noProof/>
                <w:webHidden/>
              </w:rPr>
              <w:tab/>
            </w:r>
            <w:r>
              <w:rPr>
                <w:noProof/>
                <w:webHidden/>
              </w:rPr>
              <w:fldChar w:fldCharType="begin"/>
            </w:r>
            <w:r>
              <w:rPr>
                <w:noProof/>
                <w:webHidden/>
              </w:rPr>
              <w:instrText xml:space="preserve"> PAGEREF _Toc83716894 \h </w:instrText>
            </w:r>
            <w:r>
              <w:rPr>
                <w:noProof/>
                <w:webHidden/>
              </w:rPr>
            </w:r>
            <w:r>
              <w:rPr>
                <w:noProof/>
                <w:webHidden/>
              </w:rPr>
              <w:fldChar w:fldCharType="separate"/>
            </w:r>
            <w:r>
              <w:rPr>
                <w:noProof/>
                <w:webHidden/>
              </w:rPr>
              <w:t>17</w:t>
            </w:r>
            <w:r>
              <w:rPr>
                <w:noProof/>
                <w:webHidden/>
              </w:rPr>
              <w:fldChar w:fldCharType="end"/>
            </w:r>
          </w:hyperlink>
        </w:p>
        <w:p w14:paraId="2C990B53" w14:textId="5EB6E625" w:rsidR="00436607" w:rsidRDefault="00436607">
          <w:pPr>
            <w:pStyle w:val="TOC2"/>
            <w:tabs>
              <w:tab w:val="left" w:pos="880"/>
              <w:tab w:val="right" w:leader="dot" w:pos="9350"/>
            </w:tabs>
            <w:rPr>
              <w:rFonts w:eastAsiaTheme="minorEastAsia"/>
              <w:noProof/>
              <w:lang w:val="en-US"/>
            </w:rPr>
          </w:pPr>
          <w:hyperlink w:anchor="_Toc83716895" w:history="1">
            <w:r w:rsidRPr="008D1CBF">
              <w:rPr>
                <w:rStyle w:val="Hyperlink"/>
                <w:rFonts w:ascii="Times New Roman" w:hAnsi="Times New Roman" w:cs="Times New Roman"/>
                <w:noProof/>
              </w:rPr>
              <w:t>4.16</w:t>
            </w:r>
            <w:r>
              <w:rPr>
                <w:rFonts w:eastAsiaTheme="minorEastAsia"/>
                <w:noProof/>
                <w:lang w:val="en-US"/>
              </w:rPr>
              <w:tab/>
            </w:r>
            <w:r w:rsidRPr="008D1CBF">
              <w:rPr>
                <w:rStyle w:val="Hyperlink"/>
                <w:rFonts w:ascii="Times New Roman" w:hAnsi="Times New Roman" w:cs="Times New Roman"/>
                <w:noProof/>
              </w:rPr>
              <w:t>Personāla budžeta plānošana</w:t>
            </w:r>
            <w:r>
              <w:rPr>
                <w:noProof/>
                <w:webHidden/>
              </w:rPr>
              <w:tab/>
            </w:r>
            <w:r>
              <w:rPr>
                <w:noProof/>
                <w:webHidden/>
              </w:rPr>
              <w:fldChar w:fldCharType="begin"/>
            </w:r>
            <w:r>
              <w:rPr>
                <w:noProof/>
                <w:webHidden/>
              </w:rPr>
              <w:instrText xml:space="preserve"> PAGEREF _Toc83716895 \h </w:instrText>
            </w:r>
            <w:r>
              <w:rPr>
                <w:noProof/>
                <w:webHidden/>
              </w:rPr>
            </w:r>
            <w:r>
              <w:rPr>
                <w:noProof/>
                <w:webHidden/>
              </w:rPr>
              <w:fldChar w:fldCharType="separate"/>
            </w:r>
            <w:r>
              <w:rPr>
                <w:noProof/>
                <w:webHidden/>
              </w:rPr>
              <w:t>18</w:t>
            </w:r>
            <w:r>
              <w:rPr>
                <w:noProof/>
                <w:webHidden/>
              </w:rPr>
              <w:fldChar w:fldCharType="end"/>
            </w:r>
          </w:hyperlink>
        </w:p>
        <w:p w14:paraId="0654336A" w14:textId="2DD6242E" w:rsidR="00436607" w:rsidRDefault="00436607">
          <w:pPr>
            <w:pStyle w:val="TOC2"/>
            <w:tabs>
              <w:tab w:val="left" w:pos="880"/>
              <w:tab w:val="right" w:leader="dot" w:pos="9350"/>
            </w:tabs>
            <w:rPr>
              <w:rFonts w:eastAsiaTheme="minorEastAsia"/>
              <w:noProof/>
              <w:lang w:val="en-US"/>
            </w:rPr>
          </w:pPr>
          <w:hyperlink w:anchor="_Toc83716896" w:history="1">
            <w:r w:rsidRPr="008D1CBF">
              <w:rPr>
                <w:rStyle w:val="Hyperlink"/>
                <w:rFonts w:ascii="Times New Roman" w:hAnsi="Times New Roman" w:cs="Times New Roman"/>
                <w:noProof/>
              </w:rPr>
              <w:t>4.17</w:t>
            </w:r>
            <w:r>
              <w:rPr>
                <w:rFonts w:eastAsiaTheme="minorEastAsia"/>
                <w:noProof/>
                <w:lang w:val="en-US"/>
              </w:rPr>
              <w:tab/>
            </w:r>
            <w:r w:rsidRPr="008D1CBF">
              <w:rPr>
                <w:rStyle w:val="Hyperlink"/>
                <w:rFonts w:ascii="Times New Roman" w:hAnsi="Times New Roman" w:cs="Times New Roman"/>
                <w:noProof/>
              </w:rPr>
              <w:t>Darba izpildes vadības modulis (rīks)</w:t>
            </w:r>
            <w:r>
              <w:rPr>
                <w:noProof/>
                <w:webHidden/>
              </w:rPr>
              <w:tab/>
            </w:r>
            <w:r>
              <w:rPr>
                <w:noProof/>
                <w:webHidden/>
              </w:rPr>
              <w:fldChar w:fldCharType="begin"/>
            </w:r>
            <w:r>
              <w:rPr>
                <w:noProof/>
                <w:webHidden/>
              </w:rPr>
              <w:instrText xml:space="preserve"> PAGEREF _Toc83716896 \h </w:instrText>
            </w:r>
            <w:r>
              <w:rPr>
                <w:noProof/>
                <w:webHidden/>
              </w:rPr>
            </w:r>
            <w:r>
              <w:rPr>
                <w:noProof/>
                <w:webHidden/>
              </w:rPr>
              <w:fldChar w:fldCharType="separate"/>
            </w:r>
            <w:r>
              <w:rPr>
                <w:noProof/>
                <w:webHidden/>
              </w:rPr>
              <w:t>19</w:t>
            </w:r>
            <w:r>
              <w:rPr>
                <w:noProof/>
                <w:webHidden/>
              </w:rPr>
              <w:fldChar w:fldCharType="end"/>
            </w:r>
          </w:hyperlink>
        </w:p>
        <w:p w14:paraId="67452F30" w14:textId="4E837C10" w:rsidR="00436607" w:rsidRDefault="00436607">
          <w:pPr>
            <w:pStyle w:val="TOC2"/>
            <w:tabs>
              <w:tab w:val="left" w:pos="880"/>
              <w:tab w:val="right" w:leader="dot" w:pos="9350"/>
            </w:tabs>
            <w:rPr>
              <w:rFonts w:eastAsiaTheme="minorEastAsia"/>
              <w:noProof/>
              <w:lang w:val="en-US"/>
            </w:rPr>
          </w:pPr>
          <w:hyperlink w:anchor="_Toc83716897" w:history="1">
            <w:r w:rsidRPr="008D1CBF">
              <w:rPr>
                <w:rStyle w:val="Hyperlink"/>
                <w:rFonts w:ascii="Times New Roman" w:hAnsi="Times New Roman" w:cs="Times New Roman"/>
                <w:noProof/>
              </w:rPr>
              <w:t>4.18</w:t>
            </w:r>
            <w:r>
              <w:rPr>
                <w:rFonts w:eastAsiaTheme="minorEastAsia"/>
                <w:noProof/>
                <w:lang w:val="en-US"/>
              </w:rPr>
              <w:tab/>
            </w:r>
            <w:r w:rsidRPr="008D1CBF">
              <w:rPr>
                <w:rStyle w:val="Hyperlink"/>
                <w:rFonts w:ascii="Times New Roman" w:hAnsi="Times New Roman" w:cs="Times New Roman"/>
                <w:noProof/>
              </w:rPr>
              <w:t>Darbinieku pašapkalpošanās portāls</w:t>
            </w:r>
            <w:r>
              <w:rPr>
                <w:noProof/>
                <w:webHidden/>
              </w:rPr>
              <w:tab/>
            </w:r>
            <w:r>
              <w:rPr>
                <w:noProof/>
                <w:webHidden/>
              </w:rPr>
              <w:fldChar w:fldCharType="begin"/>
            </w:r>
            <w:r>
              <w:rPr>
                <w:noProof/>
                <w:webHidden/>
              </w:rPr>
              <w:instrText xml:space="preserve"> PAGEREF _Toc83716897 \h </w:instrText>
            </w:r>
            <w:r>
              <w:rPr>
                <w:noProof/>
                <w:webHidden/>
              </w:rPr>
            </w:r>
            <w:r>
              <w:rPr>
                <w:noProof/>
                <w:webHidden/>
              </w:rPr>
              <w:fldChar w:fldCharType="separate"/>
            </w:r>
            <w:r>
              <w:rPr>
                <w:noProof/>
                <w:webHidden/>
              </w:rPr>
              <w:t>19</w:t>
            </w:r>
            <w:r>
              <w:rPr>
                <w:noProof/>
                <w:webHidden/>
              </w:rPr>
              <w:fldChar w:fldCharType="end"/>
            </w:r>
          </w:hyperlink>
        </w:p>
        <w:p w14:paraId="450CB5BF" w14:textId="643041CA" w:rsidR="00F3055B" w:rsidRPr="00D063F4" w:rsidRDefault="00A54478">
          <w:pPr>
            <w:rPr>
              <w:rFonts w:ascii="Times New Roman" w:hAnsi="Times New Roman" w:cs="Times New Roman"/>
              <w:lang w:val="lv-LV"/>
            </w:rPr>
          </w:pPr>
          <w:r w:rsidRPr="00D063F4">
            <w:rPr>
              <w:rFonts w:ascii="Times New Roman" w:hAnsi="Times New Roman" w:cs="Times New Roman"/>
              <w:sz w:val="24"/>
              <w:szCs w:val="24"/>
              <w:lang w:val="lv-LV"/>
            </w:rPr>
            <w:fldChar w:fldCharType="end"/>
          </w:r>
        </w:p>
      </w:sdtContent>
    </w:sdt>
    <w:p w14:paraId="5CD786CE" w14:textId="35DE3BAB" w:rsidR="005B3BF7" w:rsidRPr="00D063F4" w:rsidRDefault="00BC68B1" w:rsidP="00F3055B">
      <w:pPr>
        <w:pStyle w:val="Heading1"/>
        <w:rPr>
          <w:rFonts w:cs="Times New Roman"/>
          <w:lang w:val="lv-LV"/>
        </w:rPr>
      </w:pPr>
      <w:r w:rsidRPr="45702803">
        <w:rPr>
          <w:rFonts w:cs="Times New Roman"/>
          <w:lang w:val="lv-LV"/>
        </w:rPr>
        <w:br w:type="page"/>
      </w:r>
      <w:bookmarkStart w:id="1" w:name="_Toc83716871"/>
      <w:r w:rsidR="005B3BF7" w:rsidRPr="45702803">
        <w:rPr>
          <w:rFonts w:cs="Times New Roman"/>
          <w:lang w:val="lv-LV"/>
        </w:rPr>
        <w:lastRenderedPageBreak/>
        <w:t>Ievads</w:t>
      </w:r>
      <w:bookmarkEnd w:id="1"/>
    </w:p>
    <w:p w14:paraId="335E2706" w14:textId="56C4BCC6" w:rsidR="660BDBE9" w:rsidRDefault="660BDBE9" w:rsidP="45702803">
      <w:pPr>
        <w:jc w:val="both"/>
        <w:outlineLvl w:val="3"/>
        <w:rPr>
          <w:rFonts w:ascii="Times New Roman" w:hAnsi="Times New Roman" w:cs="Times New Roman"/>
          <w:noProof/>
          <w:sz w:val="24"/>
          <w:szCs w:val="24"/>
          <w:lang w:val="lv-LV" w:eastAsia="lv-LV"/>
        </w:rPr>
      </w:pPr>
      <w:r w:rsidRPr="45702803">
        <w:rPr>
          <w:rFonts w:ascii="Times New Roman" w:hAnsi="Times New Roman" w:cs="Times New Roman"/>
          <w:noProof/>
          <w:sz w:val="24"/>
          <w:szCs w:val="24"/>
          <w:lang w:val="lv-LV" w:eastAsia="lv-LV"/>
        </w:rPr>
        <w:t xml:space="preserve">Pasūtītājs šobrīd lieto 4 finanšu un personāla vadības sistēmas, kuras plānots konsolidēt vienotā sistēmā. Pasūtītājs </w:t>
      </w:r>
      <w:r w:rsidR="22778D42" w:rsidRPr="45702803">
        <w:rPr>
          <w:rFonts w:ascii="Times New Roman" w:hAnsi="Times New Roman" w:cs="Times New Roman"/>
          <w:noProof/>
          <w:sz w:val="24"/>
          <w:szCs w:val="24"/>
          <w:lang w:val="lv-LV" w:eastAsia="lv-LV"/>
        </w:rPr>
        <w:t>iegādāsies Microsoft Dynamics</w:t>
      </w:r>
      <w:r w:rsidR="00A32BA8">
        <w:rPr>
          <w:rFonts w:ascii="Times New Roman" w:hAnsi="Times New Roman" w:cs="Times New Roman"/>
          <w:noProof/>
          <w:sz w:val="24"/>
          <w:szCs w:val="24"/>
          <w:lang w:val="lv-LV" w:eastAsia="lv-LV"/>
        </w:rPr>
        <w:t xml:space="preserve"> 365</w:t>
      </w:r>
      <w:r w:rsidR="22778D42" w:rsidRPr="45702803">
        <w:rPr>
          <w:rFonts w:ascii="Times New Roman" w:hAnsi="Times New Roman" w:cs="Times New Roman"/>
          <w:noProof/>
          <w:sz w:val="24"/>
          <w:szCs w:val="24"/>
          <w:lang w:val="lv-LV" w:eastAsia="lv-LV"/>
        </w:rPr>
        <w:t xml:space="preserve"> Fina</w:t>
      </w:r>
      <w:r w:rsidR="009C375B">
        <w:rPr>
          <w:rFonts w:ascii="Times New Roman" w:hAnsi="Times New Roman" w:cs="Times New Roman"/>
          <w:noProof/>
          <w:sz w:val="24"/>
          <w:szCs w:val="24"/>
          <w:lang w:val="lv-LV" w:eastAsia="lv-LV"/>
        </w:rPr>
        <w:t>n</w:t>
      </w:r>
      <w:r w:rsidR="22778D42" w:rsidRPr="45702803">
        <w:rPr>
          <w:rFonts w:ascii="Times New Roman" w:hAnsi="Times New Roman" w:cs="Times New Roman"/>
          <w:noProof/>
          <w:sz w:val="24"/>
          <w:szCs w:val="24"/>
          <w:lang w:val="lv-LV" w:eastAsia="lv-LV"/>
        </w:rPr>
        <w:t xml:space="preserve">ce and Operations licenci, un Microsoft Dynamics Finance and Operations aizstās šobrīd lietotās Microsoft Axapta </w:t>
      </w:r>
      <w:r w:rsidR="570CABA6" w:rsidRPr="45702803">
        <w:rPr>
          <w:rFonts w:ascii="Times New Roman" w:hAnsi="Times New Roman" w:cs="Times New Roman"/>
          <w:noProof/>
          <w:sz w:val="24"/>
          <w:szCs w:val="24"/>
          <w:lang w:val="lv-LV" w:eastAsia="lv-LV"/>
        </w:rPr>
        <w:t>(pamatlīdzekļu uzskaite) un Microsoft Navision (noliktavas uzskaite). Papildus tam, nepieciešams migrēt</w:t>
      </w:r>
      <w:r w:rsidR="1C18273C" w:rsidRPr="45702803">
        <w:rPr>
          <w:rFonts w:ascii="Times New Roman" w:hAnsi="Times New Roman" w:cs="Times New Roman"/>
          <w:noProof/>
          <w:sz w:val="24"/>
          <w:szCs w:val="24"/>
          <w:lang w:val="lv-LV" w:eastAsia="lv-LV"/>
        </w:rPr>
        <w:t xml:space="preserve"> un integrēt Micros</w:t>
      </w:r>
      <w:r w:rsidR="00B56536">
        <w:rPr>
          <w:rFonts w:ascii="Times New Roman" w:hAnsi="Times New Roman" w:cs="Times New Roman"/>
          <w:noProof/>
          <w:sz w:val="24"/>
          <w:szCs w:val="24"/>
          <w:lang w:val="lv-LV" w:eastAsia="lv-LV"/>
        </w:rPr>
        <w:t>oft</w:t>
      </w:r>
      <w:r w:rsidR="1C18273C" w:rsidRPr="45702803">
        <w:rPr>
          <w:rFonts w:ascii="Times New Roman" w:hAnsi="Times New Roman" w:cs="Times New Roman"/>
          <w:noProof/>
          <w:sz w:val="24"/>
          <w:szCs w:val="24"/>
          <w:lang w:val="lv-LV" w:eastAsia="lv-LV"/>
        </w:rPr>
        <w:t xml:space="preserve"> Dynamics</w:t>
      </w:r>
      <w:r w:rsidR="00B56536">
        <w:rPr>
          <w:rFonts w:ascii="Times New Roman" w:hAnsi="Times New Roman" w:cs="Times New Roman"/>
          <w:noProof/>
          <w:sz w:val="24"/>
          <w:szCs w:val="24"/>
          <w:lang w:val="lv-LV" w:eastAsia="lv-LV"/>
        </w:rPr>
        <w:t xml:space="preserve"> 365 </w:t>
      </w:r>
      <w:r w:rsidR="006D5A48">
        <w:rPr>
          <w:rFonts w:ascii="Times New Roman" w:hAnsi="Times New Roman" w:cs="Times New Roman"/>
          <w:noProof/>
          <w:sz w:val="24"/>
          <w:szCs w:val="24"/>
          <w:lang w:val="lv-LV" w:eastAsia="lv-LV"/>
        </w:rPr>
        <w:t xml:space="preserve">Finance </w:t>
      </w:r>
      <w:r w:rsidR="00B56536">
        <w:rPr>
          <w:rFonts w:ascii="Times New Roman" w:hAnsi="Times New Roman" w:cs="Times New Roman"/>
          <w:noProof/>
          <w:sz w:val="24"/>
          <w:szCs w:val="24"/>
          <w:lang w:val="lv-LV" w:eastAsia="lv-LV"/>
        </w:rPr>
        <w:t>and Operations</w:t>
      </w:r>
      <w:r w:rsidR="570CABA6" w:rsidRPr="45702803">
        <w:rPr>
          <w:rFonts w:ascii="Times New Roman" w:hAnsi="Times New Roman" w:cs="Times New Roman"/>
          <w:noProof/>
          <w:sz w:val="24"/>
          <w:szCs w:val="24"/>
          <w:lang w:val="lv-LV" w:eastAsia="lv-LV"/>
        </w:rPr>
        <w:t xml:space="preserve"> </w:t>
      </w:r>
      <w:r w:rsidR="21FA8B7E" w:rsidRPr="45702803">
        <w:rPr>
          <w:rFonts w:ascii="Times New Roman" w:hAnsi="Times New Roman" w:cs="Times New Roman"/>
          <w:noProof/>
          <w:sz w:val="24"/>
          <w:szCs w:val="24"/>
          <w:lang w:val="lv-LV" w:eastAsia="lv-LV"/>
        </w:rPr>
        <w:t>grāmatvedības</w:t>
      </w:r>
      <w:r w:rsidR="570CABA6" w:rsidRPr="45702803">
        <w:rPr>
          <w:rFonts w:ascii="Times New Roman" w:hAnsi="Times New Roman" w:cs="Times New Roman"/>
          <w:noProof/>
          <w:sz w:val="24"/>
          <w:szCs w:val="24"/>
          <w:lang w:val="lv-LV" w:eastAsia="lv-LV"/>
        </w:rPr>
        <w:t xml:space="preserve"> uzskaiti no šobrīd lietotās sistēmas Kentaurs </w:t>
      </w:r>
      <w:r w:rsidR="27DCEFC0" w:rsidRPr="45702803">
        <w:rPr>
          <w:rFonts w:ascii="Times New Roman" w:hAnsi="Times New Roman" w:cs="Times New Roman"/>
          <w:noProof/>
          <w:sz w:val="24"/>
          <w:szCs w:val="24"/>
          <w:lang w:val="lv-LV" w:eastAsia="lv-LV"/>
        </w:rPr>
        <w:t xml:space="preserve">Integra </w:t>
      </w:r>
      <w:r w:rsidR="7998D7D0" w:rsidRPr="45702803">
        <w:rPr>
          <w:rFonts w:ascii="Times New Roman" w:hAnsi="Times New Roman" w:cs="Times New Roman"/>
          <w:noProof/>
          <w:sz w:val="24"/>
          <w:szCs w:val="24"/>
          <w:lang w:val="lv-LV" w:eastAsia="lv-LV"/>
        </w:rPr>
        <w:t>un personāla un algu aprēķinu no SAP.</w:t>
      </w:r>
    </w:p>
    <w:p w14:paraId="34481ACC" w14:textId="6F900433" w:rsidR="00B87980" w:rsidRDefault="00B87980" w:rsidP="45702803">
      <w:pPr>
        <w:jc w:val="both"/>
        <w:rPr>
          <w:rFonts w:ascii="Times New Roman" w:hAnsi="Times New Roman" w:cs="Times New Roman"/>
          <w:noProof/>
          <w:sz w:val="24"/>
          <w:szCs w:val="24"/>
          <w:lang w:val="lv-LV" w:eastAsia="lv-LV"/>
        </w:rPr>
      </w:pPr>
      <w:r w:rsidRPr="48A879FF">
        <w:rPr>
          <w:rFonts w:ascii="Times New Roman" w:hAnsi="Times New Roman" w:cs="Times New Roman"/>
          <w:noProof/>
          <w:sz w:val="24"/>
          <w:szCs w:val="24"/>
          <w:lang w:val="lv-LV" w:eastAsia="lv-LV"/>
        </w:rPr>
        <w:t xml:space="preserve">Šis dokuments satur </w:t>
      </w:r>
      <w:r w:rsidR="005B3BF7" w:rsidRPr="48A879FF">
        <w:rPr>
          <w:rFonts w:ascii="Times New Roman" w:hAnsi="Times New Roman" w:cs="Times New Roman"/>
          <w:noProof/>
          <w:sz w:val="24"/>
          <w:szCs w:val="24"/>
          <w:lang w:val="lv-LV" w:eastAsia="lv-LV"/>
        </w:rPr>
        <w:t>finanšu uzskaites un personāla vadības procesu sarakstu, kurus plānots</w:t>
      </w:r>
      <w:r w:rsidRPr="48A879FF">
        <w:rPr>
          <w:rFonts w:ascii="Times New Roman" w:hAnsi="Times New Roman" w:cs="Times New Roman"/>
          <w:noProof/>
          <w:sz w:val="24"/>
          <w:szCs w:val="24"/>
          <w:lang w:val="lv-LV" w:eastAsia="lv-LV"/>
        </w:rPr>
        <w:t xml:space="preserve"> </w:t>
      </w:r>
      <w:r w:rsidR="42A0E887" w:rsidRPr="48A879FF">
        <w:rPr>
          <w:rFonts w:ascii="Times New Roman" w:hAnsi="Times New Roman" w:cs="Times New Roman"/>
          <w:noProof/>
          <w:sz w:val="24"/>
          <w:szCs w:val="24"/>
          <w:lang w:val="lv-LV" w:eastAsia="lv-LV"/>
        </w:rPr>
        <w:t xml:space="preserve">nosegt izmantojot </w:t>
      </w:r>
      <w:r w:rsidR="4EFF1D16" w:rsidRPr="48A879FF">
        <w:rPr>
          <w:rFonts w:ascii="Times New Roman" w:hAnsi="Times New Roman" w:cs="Times New Roman"/>
          <w:noProof/>
          <w:sz w:val="24"/>
          <w:szCs w:val="24"/>
          <w:lang w:val="lv-LV" w:eastAsia="lv-LV"/>
        </w:rPr>
        <w:t xml:space="preserve">Microsoft Dynamics. </w:t>
      </w:r>
    </w:p>
    <w:p w14:paraId="113F812E" w14:textId="77777777" w:rsidR="00B87980" w:rsidRPr="00D063F4" w:rsidRDefault="00B87980" w:rsidP="00B87980">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Pēc iepirkuma dokuments ir saistošs:</w:t>
      </w:r>
    </w:p>
    <w:p w14:paraId="4C4B8B97" w14:textId="77777777" w:rsidR="00B87980" w:rsidRPr="00D063F4" w:rsidRDefault="00B87980" w:rsidP="00A54478">
      <w:pPr>
        <w:numPr>
          <w:ilvl w:val="0"/>
          <w:numId w:val="2"/>
        </w:numPr>
        <w:spacing w:after="0" w:line="276" w:lineRule="auto"/>
        <w:contextualSpacing/>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Tā uzvarētājam (Izpildītājam), lai nodrošinātu piedāvāto pakalpojumu piegādes atbilstību prasībām;</w:t>
      </w:r>
    </w:p>
    <w:p w14:paraId="0936FD72" w14:textId="77777777" w:rsidR="00B87980" w:rsidRPr="00D063F4" w:rsidRDefault="00B87980" w:rsidP="00A54478">
      <w:pPr>
        <w:numPr>
          <w:ilvl w:val="0"/>
          <w:numId w:val="2"/>
        </w:numPr>
        <w:spacing w:after="0" w:line="276" w:lineRule="auto"/>
        <w:contextualSpacing/>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Pasūtītāja pārstāvjiem, lai pārbaudītu sniegto pakalpojumu atbilstību dokumentā noteiktajām prasībām (izvirzītās prasības, apjoms, kvalitāte).</w:t>
      </w:r>
    </w:p>
    <w:p w14:paraId="237B479B" w14:textId="0CEA4CA4" w:rsidR="001D22AE" w:rsidRPr="00D063F4" w:rsidRDefault="005140E1" w:rsidP="001D22AE">
      <w:pPr>
        <w:pStyle w:val="Heading1"/>
        <w:rPr>
          <w:rFonts w:cs="Times New Roman"/>
          <w:lang w:val="lv-LV"/>
        </w:rPr>
      </w:pPr>
      <w:bookmarkStart w:id="2" w:name="_Toc479243694"/>
      <w:bookmarkStart w:id="3" w:name="_Toc83716872"/>
      <w:r>
        <w:rPr>
          <w:rFonts w:cs="Times New Roman"/>
          <w:lang w:val="lv-LV"/>
        </w:rPr>
        <w:t>S</w:t>
      </w:r>
      <w:r w:rsidR="001D22AE" w:rsidRPr="48A879FF">
        <w:rPr>
          <w:rFonts w:cs="Times New Roman"/>
          <w:lang w:val="lv-LV"/>
        </w:rPr>
        <w:t>ituācijas apraksts</w:t>
      </w:r>
      <w:bookmarkEnd w:id="2"/>
      <w:bookmarkEnd w:id="3"/>
    </w:p>
    <w:p w14:paraId="5A932098" w14:textId="0EDC8779" w:rsidR="51666766" w:rsidRDefault="51666766" w:rsidP="48A879FF">
      <w:pPr>
        <w:jc w:val="both"/>
        <w:rPr>
          <w:rFonts w:ascii="Times New Roman" w:eastAsia="Times New Roman" w:hAnsi="Times New Roman" w:cs="Times New Roman"/>
          <w:noProof/>
          <w:color w:val="000000" w:themeColor="text1"/>
          <w:sz w:val="24"/>
          <w:szCs w:val="24"/>
          <w:lang w:val="lv-LV"/>
        </w:rPr>
      </w:pPr>
      <w:r w:rsidRPr="48A879FF">
        <w:rPr>
          <w:rFonts w:ascii="Times New Roman" w:hAnsi="Times New Roman" w:cs="Times New Roman"/>
          <w:noProof/>
          <w:sz w:val="24"/>
          <w:szCs w:val="24"/>
          <w:lang w:val="lv-LV" w:eastAsia="lv-LV"/>
        </w:rPr>
        <w:t>Pasūtītāja obligāts nosacījums ir pabeigts ieviešanas process, produkcijas vidē strādājoša un lietotājiem pieejama</w:t>
      </w:r>
      <w:r w:rsidRPr="48A879FF">
        <w:rPr>
          <w:rFonts w:ascii="Times New Roman" w:eastAsia="Times New Roman" w:hAnsi="Times New Roman" w:cs="Times New Roman"/>
          <w:noProof/>
          <w:color w:val="000000" w:themeColor="text1"/>
          <w:sz w:val="24"/>
          <w:szCs w:val="24"/>
          <w:lang w:val="lv-LV"/>
        </w:rPr>
        <w:t xml:space="preserve"> sistēmas pamata funkcionalitāte transakciju ievadei:</w:t>
      </w:r>
    </w:p>
    <w:p w14:paraId="79352186" w14:textId="548AE912" w:rsidR="51666766" w:rsidRDefault="51666766" w:rsidP="48A879FF">
      <w:pPr>
        <w:pStyle w:val="ListParagraph"/>
        <w:numPr>
          <w:ilvl w:val="0"/>
          <w:numId w:val="1"/>
        </w:numPr>
        <w:jc w:val="both"/>
        <w:rPr>
          <w:rFonts w:eastAsiaTheme="minorEastAsia"/>
          <w:noProof/>
          <w:color w:val="000000" w:themeColor="text1"/>
          <w:sz w:val="24"/>
          <w:szCs w:val="24"/>
          <w:lang w:val="lv-LV"/>
        </w:rPr>
      </w:pPr>
      <w:r w:rsidRPr="48A879FF">
        <w:rPr>
          <w:rFonts w:ascii="Times New Roman" w:eastAsia="Times New Roman" w:hAnsi="Times New Roman" w:cs="Times New Roman"/>
          <w:noProof/>
          <w:color w:val="000000" w:themeColor="text1"/>
          <w:sz w:val="24"/>
          <w:szCs w:val="24"/>
          <w:lang w:val="lv-LV"/>
        </w:rPr>
        <w:t xml:space="preserve">Finanšu uzskaite, tai skaitā integrācijas ar VID, bankām </w:t>
      </w:r>
    </w:p>
    <w:p w14:paraId="5BAA25B4" w14:textId="3BCB7EFD" w:rsidR="51666766" w:rsidRDefault="51666766" w:rsidP="48A879FF">
      <w:pPr>
        <w:pStyle w:val="ListParagraph"/>
        <w:numPr>
          <w:ilvl w:val="0"/>
          <w:numId w:val="1"/>
        </w:numPr>
        <w:jc w:val="both"/>
        <w:rPr>
          <w:rFonts w:eastAsiaTheme="minorEastAsia"/>
          <w:noProof/>
          <w:color w:val="000000" w:themeColor="text1"/>
          <w:sz w:val="24"/>
          <w:szCs w:val="24"/>
          <w:lang w:val="lv-LV"/>
        </w:rPr>
      </w:pPr>
      <w:r w:rsidRPr="48A879FF">
        <w:rPr>
          <w:rFonts w:ascii="Times New Roman" w:eastAsia="Times New Roman" w:hAnsi="Times New Roman" w:cs="Times New Roman"/>
          <w:noProof/>
          <w:color w:val="000000" w:themeColor="text1"/>
          <w:sz w:val="24"/>
          <w:szCs w:val="24"/>
          <w:lang w:val="lv-LV"/>
        </w:rPr>
        <w:t xml:space="preserve">Vairāku noliktavu un ražošanas uzskaite </w:t>
      </w:r>
    </w:p>
    <w:p w14:paraId="55101D65" w14:textId="08D38E53" w:rsidR="51666766" w:rsidRDefault="51666766" w:rsidP="48A879FF">
      <w:pPr>
        <w:pStyle w:val="ListParagraph"/>
        <w:numPr>
          <w:ilvl w:val="0"/>
          <w:numId w:val="1"/>
        </w:numPr>
        <w:jc w:val="both"/>
        <w:rPr>
          <w:rFonts w:eastAsiaTheme="minorEastAsia"/>
          <w:noProof/>
          <w:color w:val="000000" w:themeColor="text1"/>
          <w:sz w:val="24"/>
          <w:szCs w:val="24"/>
          <w:lang w:val="lv-LV"/>
        </w:rPr>
      </w:pPr>
      <w:r w:rsidRPr="48A879FF">
        <w:rPr>
          <w:rFonts w:ascii="Times New Roman" w:eastAsia="Times New Roman" w:hAnsi="Times New Roman" w:cs="Times New Roman"/>
          <w:noProof/>
          <w:color w:val="000000" w:themeColor="text1"/>
          <w:sz w:val="24"/>
          <w:szCs w:val="24"/>
          <w:lang w:val="lv-LV"/>
        </w:rPr>
        <w:t xml:space="preserve">Aktīvu (pamatlīdzekļu) uzskaite </w:t>
      </w:r>
    </w:p>
    <w:p w14:paraId="2876B497" w14:textId="3707B489" w:rsidR="51666766" w:rsidRDefault="51666766" w:rsidP="48A879FF">
      <w:pPr>
        <w:pStyle w:val="ListParagraph"/>
        <w:numPr>
          <w:ilvl w:val="0"/>
          <w:numId w:val="1"/>
        </w:numPr>
        <w:jc w:val="both"/>
        <w:rPr>
          <w:rFonts w:eastAsiaTheme="minorEastAsia"/>
          <w:noProof/>
          <w:color w:val="000000" w:themeColor="text1"/>
          <w:sz w:val="24"/>
          <w:szCs w:val="24"/>
          <w:lang w:val="lv-LV"/>
        </w:rPr>
      </w:pPr>
      <w:r w:rsidRPr="48A879FF">
        <w:rPr>
          <w:rFonts w:ascii="Times New Roman" w:eastAsia="Times New Roman" w:hAnsi="Times New Roman" w:cs="Times New Roman"/>
          <w:noProof/>
          <w:color w:val="000000" w:themeColor="text1"/>
          <w:sz w:val="24"/>
          <w:szCs w:val="24"/>
          <w:lang w:val="lv-LV"/>
        </w:rPr>
        <w:t>Personāla vadības funkcionalitāte personāla administrēšanai, algu aprēķinam, darba laika uzskaitei, darbu izpildes vadībai</w:t>
      </w:r>
    </w:p>
    <w:p w14:paraId="5D706544" w14:textId="3DA5AFF4" w:rsidR="51666766" w:rsidRPr="00794922" w:rsidRDefault="51666766" w:rsidP="48A879FF">
      <w:pPr>
        <w:pStyle w:val="ListParagraph"/>
        <w:numPr>
          <w:ilvl w:val="0"/>
          <w:numId w:val="1"/>
        </w:numPr>
        <w:jc w:val="both"/>
        <w:rPr>
          <w:rFonts w:eastAsiaTheme="minorEastAsia"/>
          <w:color w:val="000000" w:themeColor="text1"/>
          <w:sz w:val="24"/>
          <w:szCs w:val="24"/>
          <w:lang w:val="en-US"/>
        </w:rPr>
      </w:pPr>
      <w:r w:rsidRPr="48A879FF">
        <w:rPr>
          <w:rFonts w:ascii="Times New Roman" w:eastAsia="Times New Roman" w:hAnsi="Times New Roman" w:cs="Times New Roman"/>
          <w:noProof/>
          <w:color w:val="000000" w:themeColor="text1"/>
          <w:sz w:val="24"/>
          <w:szCs w:val="24"/>
          <w:lang w:val="lv-LV"/>
        </w:rPr>
        <w:t>Integrācija ar Power BI.</w:t>
      </w:r>
    </w:p>
    <w:p w14:paraId="5A8A67E9" w14:textId="03396D0D" w:rsidR="51666766" w:rsidRPr="002743E6" w:rsidRDefault="51666766" w:rsidP="48A879FF">
      <w:pPr>
        <w:jc w:val="both"/>
        <w:outlineLvl w:val="3"/>
        <w:rPr>
          <w:rFonts w:ascii="Times New Roman" w:hAnsi="Times New Roman" w:cs="Times New Roman"/>
          <w:noProof/>
          <w:sz w:val="24"/>
          <w:szCs w:val="24"/>
          <w:lang w:val="lv-LV" w:eastAsia="lv-LV"/>
        </w:rPr>
      </w:pPr>
      <w:r w:rsidRPr="48A879FF">
        <w:rPr>
          <w:rFonts w:ascii="Times New Roman" w:hAnsi="Times New Roman" w:cs="Times New Roman"/>
          <w:noProof/>
          <w:sz w:val="24"/>
          <w:szCs w:val="24"/>
          <w:lang w:val="lv-LV" w:eastAsia="lv-LV"/>
        </w:rPr>
        <w:t xml:space="preserve">Sistēmas funkcionalitāte </w:t>
      </w:r>
      <w:r w:rsidR="51EA9988" w:rsidRPr="48A879FF">
        <w:rPr>
          <w:rFonts w:ascii="Times New Roman" w:hAnsi="Times New Roman" w:cs="Times New Roman"/>
          <w:noProof/>
          <w:sz w:val="24"/>
          <w:szCs w:val="24"/>
          <w:lang w:val="lv-LV" w:eastAsia="lv-LV"/>
        </w:rPr>
        <w:t xml:space="preserve">jāievieš </w:t>
      </w:r>
      <w:r w:rsidRPr="48A879FF">
        <w:rPr>
          <w:rFonts w:ascii="Times New Roman" w:hAnsi="Times New Roman" w:cs="Times New Roman"/>
          <w:noProof/>
          <w:sz w:val="24"/>
          <w:szCs w:val="24"/>
          <w:lang w:val="lv-LV" w:eastAsia="lv-LV"/>
        </w:rPr>
        <w:t xml:space="preserve">pēc Agile </w:t>
      </w:r>
      <w:r w:rsidRPr="002743E6">
        <w:rPr>
          <w:rFonts w:ascii="Times New Roman" w:hAnsi="Times New Roman" w:cs="Times New Roman"/>
          <w:noProof/>
          <w:sz w:val="24"/>
          <w:szCs w:val="24"/>
          <w:lang w:val="lv-LV" w:eastAsia="lv-LV"/>
        </w:rPr>
        <w:t>un Scrum metodes, sadalot ieviešanas darbus pa posmiem un pieņemot katru ieviestās papildu funkcionalitātes moduli atsevišķi.</w:t>
      </w:r>
      <w:r w:rsidR="006B4A87" w:rsidRPr="002743E6">
        <w:rPr>
          <w:rFonts w:ascii="Times New Roman" w:hAnsi="Times New Roman" w:cs="Times New Roman"/>
          <w:noProof/>
          <w:sz w:val="24"/>
          <w:szCs w:val="24"/>
          <w:lang w:val="lv-LV" w:eastAsia="lv-LV"/>
        </w:rPr>
        <w:t xml:space="preserve"> Izpildītājs piedāvā un pamato savu risinājumu ieviešanas secību, kuru apstiprina Pasūtītājs.</w:t>
      </w:r>
    </w:p>
    <w:p w14:paraId="2F09BE01" w14:textId="26B54FE6" w:rsidR="001D22AE" w:rsidRPr="002743E6" w:rsidRDefault="00270DFD" w:rsidP="00A54478">
      <w:pPr>
        <w:pStyle w:val="Heading2"/>
        <w:rPr>
          <w:rFonts w:ascii="Times New Roman" w:hAnsi="Times New Roman" w:cs="Times New Roman"/>
        </w:rPr>
      </w:pPr>
      <w:bookmarkStart w:id="4" w:name="_Toc479243695"/>
      <w:bookmarkStart w:id="5" w:name="_Toc83716873"/>
      <w:r w:rsidRPr="002743E6">
        <w:rPr>
          <w:rFonts w:ascii="Times New Roman" w:hAnsi="Times New Roman" w:cs="Times New Roman"/>
        </w:rPr>
        <w:t>PV o</w:t>
      </w:r>
      <w:r w:rsidR="001D22AE" w:rsidRPr="002743E6">
        <w:rPr>
          <w:rFonts w:ascii="Times New Roman" w:hAnsi="Times New Roman" w:cs="Times New Roman"/>
        </w:rPr>
        <w:t>rganizatoriskais modelis</w:t>
      </w:r>
      <w:bookmarkEnd w:id="4"/>
      <w:bookmarkEnd w:id="5"/>
    </w:p>
    <w:p w14:paraId="7114A227" w14:textId="7CE0A0CC" w:rsidR="006D36FB" w:rsidRPr="002743E6" w:rsidRDefault="00270DFD" w:rsidP="009C6BDF">
      <w:p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Pasūtītājs veic grāmatvedības uzskaiti centralizēti</w:t>
      </w:r>
      <w:r w:rsidR="009C6BDF" w:rsidRPr="002743E6">
        <w:rPr>
          <w:rFonts w:ascii="Times New Roman" w:hAnsi="Times New Roman" w:cs="Times New Roman"/>
          <w:noProof/>
          <w:sz w:val="24"/>
          <w:szCs w:val="24"/>
          <w:lang w:val="lv-LV" w:eastAsia="lv-LV"/>
        </w:rPr>
        <w:t xml:space="preserve">, uzņēmuma Finanšu grāmatvedības daļā (FG). </w:t>
      </w:r>
      <w:r w:rsidR="00B86493" w:rsidRPr="002743E6">
        <w:rPr>
          <w:rFonts w:ascii="Times New Roman" w:hAnsi="Times New Roman" w:cs="Times New Roman"/>
          <w:noProof/>
          <w:sz w:val="24"/>
          <w:szCs w:val="24"/>
          <w:lang w:val="lv-LV" w:eastAsia="lv-LV"/>
        </w:rPr>
        <w:t xml:space="preserve">Finanšu plānošanas un analīzes daļa </w:t>
      </w:r>
      <w:r w:rsidR="006D36FB" w:rsidRPr="002743E6">
        <w:rPr>
          <w:rFonts w:ascii="Times New Roman" w:hAnsi="Times New Roman" w:cs="Times New Roman"/>
          <w:noProof/>
          <w:sz w:val="24"/>
          <w:szCs w:val="24"/>
          <w:lang w:val="lv-LV" w:eastAsia="lv-LV"/>
        </w:rPr>
        <w:t xml:space="preserve">(FPA) </w:t>
      </w:r>
      <w:r w:rsidR="00B86493" w:rsidRPr="002743E6">
        <w:rPr>
          <w:rFonts w:ascii="Times New Roman" w:hAnsi="Times New Roman" w:cs="Times New Roman"/>
          <w:noProof/>
          <w:sz w:val="24"/>
          <w:szCs w:val="24"/>
          <w:lang w:val="lv-LV" w:eastAsia="lv-LV"/>
        </w:rPr>
        <w:t xml:space="preserve">atbild par budžeta veidošanu un atskaišu sistēmu. Personāla vadības modeli </w:t>
      </w:r>
      <w:r w:rsidR="006D36FB" w:rsidRPr="002743E6">
        <w:rPr>
          <w:rFonts w:ascii="Times New Roman" w:hAnsi="Times New Roman" w:cs="Times New Roman"/>
          <w:noProof/>
          <w:sz w:val="24"/>
          <w:szCs w:val="24"/>
          <w:lang w:val="lv-LV" w:eastAsia="lv-LV"/>
        </w:rPr>
        <w:t xml:space="preserve">pamatā </w:t>
      </w:r>
      <w:r w:rsidR="00B86493" w:rsidRPr="002743E6">
        <w:rPr>
          <w:rFonts w:ascii="Times New Roman" w:hAnsi="Times New Roman" w:cs="Times New Roman"/>
          <w:noProof/>
          <w:sz w:val="24"/>
          <w:szCs w:val="24"/>
          <w:lang w:val="lv-LV" w:eastAsia="lv-LV"/>
        </w:rPr>
        <w:t>lietos personāla daļa. Atsevišķām sistēmas funkcijām un moduļiem plānots dot pieeju arī citu PV struktūrvienību darbiniekiem (piemēram, tabeles sastādīšana</w:t>
      </w:r>
      <w:r w:rsidR="006D36FB" w:rsidRPr="002743E6">
        <w:rPr>
          <w:rFonts w:ascii="Times New Roman" w:hAnsi="Times New Roman" w:cs="Times New Roman"/>
          <w:noProof/>
          <w:sz w:val="24"/>
          <w:szCs w:val="24"/>
          <w:lang w:val="lv-LV" w:eastAsia="lv-LV"/>
        </w:rPr>
        <w:t>, darba grafiku veidošana</w:t>
      </w:r>
      <w:r w:rsidR="00B86493" w:rsidRPr="002743E6">
        <w:rPr>
          <w:rFonts w:ascii="Times New Roman" w:hAnsi="Times New Roman" w:cs="Times New Roman"/>
          <w:noProof/>
          <w:sz w:val="24"/>
          <w:szCs w:val="24"/>
          <w:lang w:val="lv-LV" w:eastAsia="lv-LV"/>
        </w:rPr>
        <w:t xml:space="preserve">). </w:t>
      </w:r>
      <w:r w:rsidR="006D36FB" w:rsidRPr="002743E6">
        <w:rPr>
          <w:rFonts w:ascii="Times New Roman" w:hAnsi="Times New Roman" w:cs="Times New Roman"/>
          <w:noProof/>
          <w:sz w:val="24"/>
          <w:szCs w:val="24"/>
          <w:lang w:val="lv-LV" w:eastAsia="lv-LV"/>
        </w:rPr>
        <w:t>Sistēmā nepieciešams iestrādāt darba plūsmas un dokumentu autorizācijas sistēmas.</w:t>
      </w:r>
    </w:p>
    <w:p w14:paraId="0582408D" w14:textId="721E3CD3" w:rsidR="00B86493" w:rsidRPr="002743E6" w:rsidRDefault="00B86493" w:rsidP="009C6BDF">
      <w:p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Darbinieku pašapkalpošanās portālu lietos visi PV darbinieki.</w:t>
      </w:r>
    </w:p>
    <w:p w14:paraId="0D1052E2" w14:textId="57D44962" w:rsidR="006D36FB" w:rsidRPr="00D063F4" w:rsidRDefault="006D36FB" w:rsidP="009C6BDF">
      <w:p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Precīzs sistēmas lietotāju skaits un lomas tiks definētas projekta laikā.</w:t>
      </w:r>
    </w:p>
    <w:p w14:paraId="3D3E5BA2" w14:textId="4F5D458C" w:rsidR="001D22AE" w:rsidRPr="00D063F4" w:rsidRDefault="001D22AE" w:rsidP="00A54478">
      <w:pPr>
        <w:pStyle w:val="Heading2"/>
        <w:rPr>
          <w:rFonts w:ascii="Times New Roman" w:hAnsi="Times New Roman" w:cs="Times New Roman"/>
        </w:rPr>
      </w:pPr>
      <w:bookmarkStart w:id="6" w:name="_Toc479243696"/>
      <w:bookmarkStart w:id="7" w:name="_Toc83716874"/>
      <w:r w:rsidRPr="00D063F4">
        <w:rPr>
          <w:rFonts w:ascii="Times New Roman" w:hAnsi="Times New Roman" w:cs="Times New Roman"/>
        </w:rPr>
        <w:lastRenderedPageBreak/>
        <w:t>Nākotnes ERP sistēmas raksturojums</w:t>
      </w:r>
      <w:bookmarkEnd w:id="6"/>
      <w:bookmarkEnd w:id="7"/>
    </w:p>
    <w:p w14:paraId="2B8F9183" w14:textId="07ABE785" w:rsidR="009C6BDF" w:rsidRPr="00D063F4" w:rsidRDefault="004C3A3F" w:rsidP="009C6BDF">
      <w:p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Jāpiedāvā</w:t>
      </w:r>
      <w:r w:rsidR="001D22AE" w:rsidRPr="48A879FF">
        <w:rPr>
          <w:rFonts w:ascii="Times New Roman" w:hAnsi="Times New Roman" w:cs="Times New Roman"/>
          <w:noProof/>
          <w:sz w:val="24"/>
          <w:szCs w:val="24"/>
          <w:lang w:val="lv-LV" w:eastAsia="lv-LV"/>
        </w:rPr>
        <w:t xml:space="preserve"> </w:t>
      </w:r>
      <w:r w:rsidR="5AF92C6F" w:rsidRPr="48A879FF">
        <w:rPr>
          <w:rFonts w:ascii="Times New Roman" w:hAnsi="Times New Roman" w:cs="Times New Roman"/>
          <w:noProof/>
          <w:sz w:val="24"/>
          <w:szCs w:val="24"/>
          <w:lang w:val="lv-LV" w:eastAsia="lv-LV"/>
        </w:rPr>
        <w:t>risinājumu</w:t>
      </w:r>
      <w:r w:rsidR="001D22AE" w:rsidRPr="48A879FF">
        <w:rPr>
          <w:rFonts w:ascii="Times New Roman" w:hAnsi="Times New Roman" w:cs="Times New Roman"/>
          <w:noProof/>
          <w:sz w:val="24"/>
          <w:szCs w:val="24"/>
          <w:lang w:val="lv-LV" w:eastAsia="lv-LV"/>
        </w:rPr>
        <w:t xml:space="preserve"> izmantošana, kas netiks speciāli </w:t>
      </w:r>
      <w:r>
        <w:rPr>
          <w:rFonts w:ascii="Times New Roman" w:hAnsi="Times New Roman" w:cs="Times New Roman"/>
          <w:noProof/>
          <w:sz w:val="24"/>
          <w:szCs w:val="24"/>
          <w:lang w:val="lv-LV" w:eastAsia="lv-LV"/>
        </w:rPr>
        <w:t>izstrādāti</w:t>
      </w:r>
      <w:r w:rsidR="001D22AE" w:rsidRPr="48A879FF">
        <w:rPr>
          <w:rFonts w:ascii="Times New Roman" w:hAnsi="Times New Roman" w:cs="Times New Roman"/>
          <w:noProof/>
          <w:sz w:val="24"/>
          <w:szCs w:val="24"/>
          <w:lang w:val="lv-LV" w:eastAsia="lv-LV"/>
        </w:rPr>
        <w:t xml:space="preserve"> konkrētā pasūtījuma izpildei</w:t>
      </w:r>
      <w:r>
        <w:rPr>
          <w:rFonts w:ascii="Times New Roman" w:hAnsi="Times New Roman" w:cs="Times New Roman"/>
          <w:noProof/>
          <w:sz w:val="24"/>
          <w:szCs w:val="24"/>
          <w:lang w:val="lv-LV" w:eastAsia="lv-LV"/>
        </w:rPr>
        <w:t>, izņemot sistēmas pielāgojumus</w:t>
      </w:r>
      <w:r w:rsidR="001D22AE" w:rsidRPr="48A879FF">
        <w:rPr>
          <w:rFonts w:ascii="Times New Roman" w:hAnsi="Times New Roman" w:cs="Times New Roman"/>
          <w:noProof/>
          <w:sz w:val="24"/>
          <w:szCs w:val="24"/>
          <w:lang w:val="lv-LV" w:eastAsia="lv-LV"/>
        </w:rPr>
        <w:t xml:space="preserve">. </w:t>
      </w:r>
      <w:bookmarkStart w:id="8" w:name="_Toc479243697"/>
    </w:p>
    <w:p w14:paraId="4017A772" w14:textId="5D08703D" w:rsidR="00607B33" w:rsidRPr="00D063F4" w:rsidRDefault="0052563D" w:rsidP="00607B33">
      <w:pPr>
        <w:pStyle w:val="Heading1"/>
        <w:rPr>
          <w:rFonts w:cs="Times New Roman"/>
          <w:lang w:val="lv-LV"/>
        </w:rPr>
      </w:pPr>
      <w:bookmarkStart w:id="9" w:name="_Toc83716875"/>
      <w:bookmarkEnd w:id="8"/>
      <w:r w:rsidRPr="00D063F4">
        <w:rPr>
          <w:rFonts w:cs="Times New Roman"/>
          <w:lang w:val="lv-LV"/>
        </w:rPr>
        <w:t>Pamatprasību apraksts</w:t>
      </w:r>
      <w:bookmarkEnd w:id="9"/>
    </w:p>
    <w:p w14:paraId="31C55672" w14:textId="175E2521" w:rsidR="005B3BF7" w:rsidRPr="00D063F4" w:rsidRDefault="005B3BF7" w:rsidP="00A54478">
      <w:pPr>
        <w:pStyle w:val="Heading2"/>
        <w:rPr>
          <w:rFonts w:ascii="Times New Roman" w:hAnsi="Times New Roman" w:cs="Times New Roman"/>
        </w:rPr>
      </w:pPr>
      <w:bookmarkStart w:id="10" w:name="_Toc83716876"/>
      <w:r w:rsidRPr="00D063F4">
        <w:rPr>
          <w:rFonts w:ascii="Times New Roman" w:hAnsi="Times New Roman" w:cs="Times New Roman"/>
        </w:rPr>
        <w:t>Vispārējās prasības</w:t>
      </w:r>
      <w:bookmarkEnd w:id="10"/>
      <w:r w:rsidR="00F50626" w:rsidRPr="00D063F4">
        <w:rPr>
          <w:rFonts w:ascii="Times New Roman" w:hAnsi="Times New Roman" w:cs="Times New Roman"/>
        </w:rPr>
        <w:t xml:space="preserve"> </w:t>
      </w:r>
    </w:p>
    <w:p w14:paraId="487AF02E" w14:textId="4D19456B" w:rsidR="00607B33" w:rsidRPr="00D063F4" w:rsidRDefault="00607B33" w:rsidP="00607B3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ir jānodrošina vienotā finanšu grāmatvedības</w:t>
      </w:r>
      <w:r w:rsidR="00EC43BF" w:rsidRPr="00D063F4">
        <w:rPr>
          <w:rFonts w:ascii="Times New Roman" w:hAnsi="Times New Roman" w:cs="Times New Roman"/>
          <w:noProof/>
          <w:sz w:val="24"/>
          <w:szCs w:val="24"/>
          <w:lang w:val="lv-LV" w:eastAsia="lv-LV"/>
        </w:rPr>
        <w:t>, personāla</w:t>
      </w:r>
      <w:r w:rsidRPr="00D063F4">
        <w:rPr>
          <w:rFonts w:ascii="Times New Roman" w:hAnsi="Times New Roman" w:cs="Times New Roman"/>
          <w:noProof/>
          <w:sz w:val="24"/>
          <w:szCs w:val="24"/>
          <w:lang w:val="lv-LV" w:eastAsia="lv-LV"/>
        </w:rPr>
        <w:t xml:space="preserve"> uzskaite un resursu pārvaldības funkcionalitāte atbilstoši </w:t>
      </w:r>
      <w:r w:rsidR="000B20AB" w:rsidRPr="00D063F4">
        <w:rPr>
          <w:rFonts w:ascii="Times New Roman" w:hAnsi="Times New Roman" w:cs="Times New Roman"/>
          <w:noProof/>
          <w:sz w:val="24"/>
          <w:szCs w:val="24"/>
          <w:lang w:val="lv-LV" w:eastAsia="lv-LV"/>
        </w:rPr>
        <w:t>LR normatīvo aktu prasībām</w:t>
      </w:r>
      <w:r w:rsidRPr="00D063F4">
        <w:rPr>
          <w:rFonts w:ascii="Times New Roman" w:hAnsi="Times New Roman" w:cs="Times New Roman"/>
          <w:noProof/>
          <w:sz w:val="24"/>
          <w:szCs w:val="24"/>
          <w:lang w:val="lv-LV" w:eastAsia="lv-LV"/>
        </w:rPr>
        <w:t xml:space="preserve"> un </w:t>
      </w:r>
      <w:r w:rsidR="009C6BDF" w:rsidRPr="00D063F4">
        <w:rPr>
          <w:rFonts w:ascii="Times New Roman" w:hAnsi="Times New Roman" w:cs="Times New Roman"/>
          <w:noProof/>
          <w:sz w:val="24"/>
          <w:szCs w:val="24"/>
          <w:lang w:val="lv-LV" w:eastAsia="lv-LV"/>
        </w:rPr>
        <w:t>Pasūtītāja</w:t>
      </w:r>
      <w:r w:rsidRPr="00D063F4">
        <w:rPr>
          <w:rFonts w:ascii="Times New Roman" w:hAnsi="Times New Roman" w:cs="Times New Roman"/>
          <w:noProof/>
          <w:sz w:val="24"/>
          <w:szCs w:val="24"/>
          <w:lang w:val="lv-LV" w:eastAsia="lv-LV"/>
        </w:rPr>
        <w:t xml:space="preserve"> iekšējam normatīvajam regulējumam, kā arī jānodrošina analītiskās informācijas konsolidācija dažādos dalījumos ar iespēju tos kombinēt.</w:t>
      </w:r>
    </w:p>
    <w:p w14:paraId="54DBAC46" w14:textId="6BE5DAFF" w:rsidR="003C3980" w:rsidRPr="00D063F4" w:rsidRDefault="005B3BF7" w:rsidP="005B3BF7">
      <w:pPr>
        <w:jc w:val="both"/>
        <w:outlineLvl w:val="3"/>
        <w:rPr>
          <w:rFonts w:ascii="Times New Roman" w:hAnsi="Times New Roman" w:cs="Times New Roman"/>
          <w:noProof/>
          <w:sz w:val="24"/>
          <w:szCs w:val="24"/>
          <w:lang w:val="lv-LV" w:eastAsia="lv-LV"/>
        </w:rPr>
      </w:pPr>
      <w:bookmarkStart w:id="11" w:name="_Toc479243701"/>
      <w:r w:rsidRPr="00D063F4">
        <w:rPr>
          <w:rFonts w:ascii="Times New Roman" w:hAnsi="Times New Roman" w:cs="Times New Roman"/>
          <w:noProof/>
          <w:sz w:val="24"/>
          <w:szCs w:val="24"/>
          <w:lang w:val="lv-LV" w:eastAsia="lv-LV"/>
        </w:rPr>
        <w:t>Sistēmas moduļiem jābūt savstarpēti integrētiem, lai izvairītos no datu manuālas ievades, datu atkārtotas ievades un datu dublēšanās (piemēram, pamatlīd</w:t>
      </w:r>
      <w:r w:rsidR="0062643C" w:rsidRPr="00D063F4">
        <w:rPr>
          <w:rFonts w:ascii="Times New Roman" w:hAnsi="Times New Roman" w:cs="Times New Roman"/>
          <w:noProof/>
          <w:sz w:val="24"/>
          <w:szCs w:val="24"/>
          <w:lang w:val="lv-LV" w:eastAsia="lv-LV"/>
        </w:rPr>
        <w:t>z</w:t>
      </w:r>
      <w:r w:rsidRPr="00D063F4">
        <w:rPr>
          <w:rFonts w:ascii="Times New Roman" w:hAnsi="Times New Roman" w:cs="Times New Roman"/>
          <w:noProof/>
          <w:sz w:val="24"/>
          <w:szCs w:val="24"/>
          <w:lang w:val="lv-LV" w:eastAsia="lv-LV"/>
        </w:rPr>
        <w:t>ekļu iegāde vienlaicīgi reģistrējas pamatlīdzekļu kartītē un virsgrāmatā; ieraksti par materiāli atbildīg</w:t>
      </w:r>
      <w:r w:rsidR="00F50626" w:rsidRPr="00D063F4">
        <w:rPr>
          <w:rFonts w:ascii="Times New Roman" w:hAnsi="Times New Roman" w:cs="Times New Roman"/>
          <w:noProof/>
          <w:sz w:val="24"/>
          <w:szCs w:val="24"/>
          <w:lang w:val="lv-LV" w:eastAsia="lv-LV"/>
        </w:rPr>
        <w:t>o</w:t>
      </w:r>
      <w:r w:rsidRPr="00D063F4">
        <w:rPr>
          <w:rFonts w:ascii="Times New Roman" w:hAnsi="Times New Roman" w:cs="Times New Roman"/>
          <w:noProof/>
          <w:sz w:val="24"/>
          <w:szCs w:val="24"/>
          <w:lang w:val="lv-LV" w:eastAsia="lv-LV"/>
        </w:rPr>
        <w:t xml:space="preserve"> personu redzami gan pamatlīdzekļu uzskaites modulī, gan personāla modulī).</w:t>
      </w:r>
      <w:r w:rsidR="00F50626" w:rsidRPr="00D063F4">
        <w:rPr>
          <w:rFonts w:ascii="Times New Roman" w:hAnsi="Times New Roman" w:cs="Times New Roman"/>
          <w:noProof/>
          <w:sz w:val="24"/>
          <w:szCs w:val="24"/>
          <w:lang w:val="lv-LV" w:eastAsia="lv-LV"/>
        </w:rPr>
        <w:t xml:space="preserve"> Jābūt iespējai salīdzināt atlikumus apakšsistēmā</w:t>
      </w:r>
      <w:r w:rsidR="006D36FB" w:rsidRPr="00D063F4">
        <w:rPr>
          <w:rFonts w:ascii="Times New Roman" w:hAnsi="Times New Roman" w:cs="Times New Roman"/>
          <w:noProof/>
          <w:sz w:val="24"/>
          <w:szCs w:val="24"/>
          <w:lang w:val="lv-LV" w:eastAsia="lv-LV"/>
        </w:rPr>
        <w:t>s</w:t>
      </w:r>
      <w:r w:rsidR="00F50626" w:rsidRPr="00D063F4">
        <w:rPr>
          <w:rFonts w:ascii="Times New Roman" w:hAnsi="Times New Roman" w:cs="Times New Roman"/>
          <w:noProof/>
          <w:sz w:val="24"/>
          <w:szCs w:val="24"/>
          <w:lang w:val="lv-LV" w:eastAsia="lv-LV"/>
        </w:rPr>
        <w:t xml:space="preserve"> ar virsgrāmatu.</w:t>
      </w:r>
    </w:p>
    <w:p w14:paraId="5AC83674" w14:textId="2144C8BA" w:rsidR="005B3BF7" w:rsidRPr="00D063F4" w:rsidRDefault="005B3BF7" w:rsidP="005B3BF7">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jābūt iespējai izsekot grāmatojumus un ierakstus līdz pirmdokumentam. </w:t>
      </w:r>
      <w:r w:rsidR="005140E1">
        <w:rPr>
          <w:rFonts w:ascii="Times New Roman" w:hAnsi="Times New Roman" w:cs="Times New Roman"/>
          <w:noProof/>
          <w:sz w:val="24"/>
          <w:szCs w:val="24"/>
          <w:lang w:val="lv-LV" w:eastAsia="lv-LV"/>
        </w:rPr>
        <w:t>S</w:t>
      </w:r>
      <w:r w:rsidRPr="00D063F4">
        <w:rPr>
          <w:rFonts w:ascii="Times New Roman" w:hAnsi="Times New Roman" w:cs="Times New Roman"/>
          <w:noProof/>
          <w:sz w:val="24"/>
          <w:szCs w:val="24"/>
          <w:lang w:val="lv-LV" w:eastAsia="lv-LV"/>
        </w:rPr>
        <w:t>istēma</w:t>
      </w:r>
      <w:r w:rsidR="005140E1">
        <w:rPr>
          <w:rFonts w:ascii="Times New Roman" w:hAnsi="Times New Roman" w:cs="Times New Roman"/>
          <w:noProof/>
          <w:sz w:val="24"/>
          <w:szCs w:val="24"/>
          <w:lang w:val="lv-LV" w:eastAsia="lv-LV"/>
        </w:rPr>
        <w:t>i jāveic</w:t>
      </w:r>
      <w:r w:rsidRPr="00D063F4">
        <w:rPr>
          <w:rFonts w:ascii="Times New Roman" w:hAnsi="Times New Roman" w:cs="Times New Roman"/>
          <w:noProof/>
          <w:sz w:val="24"/>
          <w:szCs w:val="24"/>
          <w:lang w:val="lv-LV" w:eastAsia="lv-LV"/>
        </w:rPr>
        <w:t xml:space="preserve"> dokumentu automātiska izveidošana (piemēram, izrakstītais rēķins), kā arī ārējo dokumentu attēls (piemēram, ienākošais rēķins). </w:t>
      </w:r>
    </w:p>
    <w:p w14:paraId="415444F4" w14:textId="376BC1E0" w:rsidR="005B3BF7" w:rsidRPr="00D063F4" w:rsidRDefault="005B3BF7" w:rsidP="005B3BF7">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jāuztur visu datu vēsturiskais reģistrs par veiktajām darbībām (log).</w:t>
      </w:r>
    </w:p>
    <w:p w14:paraId="70912359" w14:textId="3582BA8E" w:rsidR="00607B33" w:rsidRPr="00D063F4" w:rsidRDefault="005B3BF7" w:rsidP="005B3BF7">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Sistēmā jānodrošina ērta un jaudīga meklēšanas funkcionalitāte visas sistēmas griezumā ar iespēju meklēšanas rezultātus </w:t>
      </w:r>
      <w:r w:rsidR="00F50626" w:rsidRPr="00D063F4">
        <w:rPr>
          <w:rFonts w:ascii="Times New Roman" w:hAnsi="Times New Roman" w:cs="Times New Roman"/>
          <w:noProof/>
          <w:sz w:val="24"/>
          <w:szCs w:val="24"/>
          <w:lang w:val="lv-LV" w:eastAsia="lv-LV"/>
        </w:rPr>
        <w:t>filtrēt</w:t>
      </w:r>
      <w:r w:rsidRPr="00D063F4">
        <w:rPr>
          <w:rFonts w:ascii="Times New Roman" w:hAnsi="Times New Roman" w:cs="Times New Roman"/>
          <w:noProof/>
          <w:sz w:val="24"/>
          <w:szCs w:val="24"/>
          <w:lang w:val="lv-LV" w:eastAsia="lv-LV"/>
        </w:rPr>
        <w:t xml:space="preserve">. Sistēmā jānodrošina atsevišķu transakciju atlasīšana, izmantojot paplašinātas filtrēšanas iespējas (piemēram, piegādātājs, laika periods u.c.). Jānodrošina meklēšanas rezultātu eksports uz MS Excel, </w:t>
      </w:r>
      <w:r w:rsidR="00F27792" w:rsidRPr="00D063F4">
        <w:rPr>
          <w:rFonts w:ascii="Times New Roman" w:hAnsi="Times New Roman" w:cs="Times New Roman"/>
          <w:noProof/>
          <w:sz w:val="24"/>
          <w:szCs w:val="24"/>
          <w:lang w:val="lv-LV" w:eastAsia="lv-LV"/>
        </w:rPr>
        <w:t xml:space="preserve">csv </w:t>
      </w:r>
      <w:r w:rsidRPr="00D063F4">
        <w:rPr>
          <w:rFonts w:ascii="Times New Roman" w:hAnsi="Times New Roman" w:cs="Times New Roman"/>
          <w:noProof/>
          <w:sz w:val="24"/>
          <w:szCs w:val="24"/>
          <w:lang w:val="lv-LV" w:eastAsia="lv-LV"/>
        </w:rPr>
        <w:t>datu failu, kā arī izdruka.</w:t>
      </w:r>
      <w:bookmarkEnd w:id="11"/>
    </w:p>
    <w:p w14:paraId="186D760B" w14:textId="191905F0" w:rsidR="005B3BF7" w:rsidRPr="00D063F4" w:rsidRDefault="005B3BF7" w:rsidP="005B3BF7">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w:t>
      </w:r>
      <w:r w:rsidR="00F50626" w:rsidRPr="00D063F4">
        <w:rPr>
          <w:rFonts w:ascii="Times New Roman" w:hAnsi="Times New Roman" w:cs="Times New Roman"/>
          <w:noProof/>
          <w:sz w:val="24"/>
          <w:szCs w:val="24"/>
          <w:lang w:val="lv-LV" w:eastAsia="lv-LV"/>
        </w:rPr>
        <w:t>ān</w:t>
      </w:r>
      <w:r w:rsidRPr="00D063F4">
        <w:rPr>
          <w:rFonts w:ascii="Times New Roman" w:hAnsi="Times New Roman" w:cs="Times New Roman"/>
          <w:noProof/>
          <w:sz w:val="24"/>
          <w:szCs w:val="24"/>
          <w:lang w:val="lv-LV" w:eastAsia="lv-LV"/>
        </w:rPr>
        <w:t xml:space="preserve">odrošina kontrole pār </w:t>
      </w:r>
      <w:r w:rsidR="00F50626" w:rsidRPr="00D063F4">
        <w:rPr>
          <w:rFonts w:ascii="Times New Roman" w:hAnsi="Times New Roman" w:cs="Times New Roman"/>
          <w:noProof/>
          <w:sz w:val="24"/>
          <w:szCs w:val="24"/>
          <w:lang w:val="lv-LV" w:eastAsia="lv-LV"/>
        </w:rPr>
        <w:t>d</w:t>
      </w:r>
      <w:r w:rsidRPr="00D063F4">
        <w:rPr>
          <w:rFonts w:ascii="Times New Roman" w:hAnsi="Times New Roman" w:cs="Times New Roman"/>
          <w:noProof/>
          <w:sz w:val="24"/>
          <w:szCs w:val="24"/>
          <w:lang w:val="lv-LV" w:eastAsia="lv-LV"/>
        </w:rPr>
        <w:t>atu dublēšanos</w:t>
      </w:r>
      <w:r w:rsidR="00F50626" w:rsidRPr="00D063F4">
        <w:rPr>
          <w:rFonts w:ascii="Times New Roman" w:hAnsi="Times New Roman" w:cs="Times New Roman"/>
          <w:noProof/>
          <w:sz w:val="24"/>
          <w:szCs w:val="24"/>
          <w:lang w:val="lv-LV" w:eastAsia="lv-LV"/>
        </w:rPr>
        <w:t>, kā arī kontrole kontos, kuros grāmatojumi tiek veikti no apakšsistēmām.</w:t>
      </w:r>
    </w:p>
    <w:p w14:paraId="1D633190" w14:textId="0F7EA55C" w:rsidR="008E1AB1" w:rsidRPr="00D063F4" w:rsidRDefault="008E1AB1" w:rsidP="008E1AB1">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jānodrošina automātiski grāmatojuma procesi virsgrāmatā no apakšsistēmām (pamatlīdzekļu nolietojums, iegāde, norakstīšana u.c), kā arī savstarpēja sasaiste starp dažādiem  sistēmas moduļiem (piemēram, pamatlīdekļa pārdošana – automātisks grāmatojums arī debitoru modulī, rēķina ģenerēšana utt.). </w:t>
      </w:r>
    </w:p>
    <w:p w14:paraId="017135C3" w14:textId="3D8718E8" w:rsidR="008E1AB1" w:rsidRDefault="008E1AB1" w:rsidP="008E1AB1">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rīkojumu, aktu un citu dokumentu elektroniska autorizācija sasaistē ar personāla moduli (darbinieku tiesības autorizēt dokumentu), un šo dokumentu elektronisks attēls, kas piesaistīts objekta kartītei vai procesam (piemēram, pamatlīdzekļu kartītē iespējams apskatīt aktu par nodošanu eksp</w:t>
      </w:r>
      <w:r w:rsidR="006D36FB" w:rsidRPr="00D063F4">
        <w:rPr>
          <w:rFonts w:ascii="Times New Roman" w:hAnsi="Times New Roman" w:cs="Times New Roman"/>
          <w:noProof/>
          <w:sz w:val="24"/>
          <w:szCs w:val="24"/>
          <w:lang w:val="lv-LV" w:eastAsia="lv-LV"/>
        </w:rPr>
        <w:t>l</w:t>
      </w:r>
      <w:r w:rsidRPr="00D063F4">
        <w:rPr>
          <w:rFonts w:ascii="Times New Roman" w:hAnsi="Times New Roman" w:cs="Times New Roman"/>
          <w:noProof/>
          <w:sz w:val="24"/>
          <w:szCs w:val="24"/>
          <w:lang w:val="lv-LV" w:eastAsia="lv-LV"/>
        </w:rPr>
        <w:t>uatācijā; ir iespējams elektroniski apskatīt visu inventariācijas dokumentāciju).</w:t>
      </w:r>
    </w:p>
    <w:p w14:paraId="02D355F9" w14:textId="77777777" w:rsidR="00436607" w:rsidRDefault="00436607" w:rsidP="008E1AB1">
      <w:pPr>
        <w:jc w:val="both"/>
        <w:outlineLvl w:val="3"/>
        <w:rPr>
          <w:rFonts w:ascii="Times New Roman" w:hAnsi="Times New Roman" w:cs="Times New Roman"/>
          <w:noProof/>
          <w:sz w:val="24"/>
          <w:szCs w:val="24"/>
          <w:lang w:val="lv-LV" w:eastAsia="lv-LV"/>
        </w:rPr>
      </w:pPr>
    </w:p>
    <w:p w14:paraId="6EC06E99" w14:textId="77777777" w:rsidR="006D5A48" w:rsidRDefault="006D5A48" w:rsidP="00436607">
      <w:pPr>
        <w:pStyle w:val="Heading2"/>
        <w:numPr>
          <w:ilvl w:val="0"/>
          <w:numId w:val="0"/>
        </w:numPr>
        <w:ind w:left="576"/>
        <w:rPr>
          <w:rFonts w:ascii="Times New Roman" w:hAnsi="Times New Roman" w:cs="Times New Roman"/>
        </w:rPr>
      </w:pPr>
    </w:p>
    <w:p w14:paraId="0EFC525E" w14:textId="576C3F2C" w:rsidR="00F50626" w:rsidRPr="00D063F4" w:rsidRDefault="00F50626" w:rsidP="00A54478">
      <w:pPr>
        <w:pStyle w:val="Heading2"/>
        <w:rPr>
          <w:rFonts w:ascii="Times New Roman" w:hAnsi="Times New Roman" w:cs="Times New Roman"/>
        </w:rPr>
      </w:pPr>
      <w:bookmarkStart w:id="12" w:name="_Toc83716877"/>
      <w:r w:rsidRPr="00D063F4">
        <w:rPr>
          <w:rFonts w:ascii="Times New Roman" w:hAnsi="Times New Roman" w:cs="Times New Roman"/>
        </w:rPr>
        <w:lastRenderedPageBreak/>
        <w:t>Lietotāju pārvaldība</w:t>
      </w:r>
      <w:bookmarkEnd w:id="12"/>
    </w:p>
    <w:p w14:paraId="58065CC2" w14:textId="77777777" w:rsidR="00F50626" w:rsidRPr="00D063F4" w:rsidRDefault="00F50626" w:rsidP="00F5062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lietotāja autentifikācija, integrējoties ar Pasūtītāja izmantoto IT resursu vadības risinājumu.</w:t>
      </w:r>
    </w:p>
    <w:p w14:paraId="27CCF393" w14:textId="77777777" w:rsidR="00F50626" w:rsidRPr="00D063F4" w:rsidRDefault="00F50626" w:rsidP="00F5062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Sistēmā ir jāspēj (integrējoties ar Microsoft Active Directory):</w:t>
      </w:r>
    </w:p>
    <w:p w14:paraId="7CA9131C" w14:textId="77777777" w:rsidR="00F50626" w:rsidRPr="00D063F4" w:rsidRDefault="00F50626" w:rsidP="00A54478">
      <w:pPr>
        <w:pStyle w:val="ListParagraph"/>
        <w:numPr>
          <w:ilvl w:val="0"/>
          <w:numId w:val="6"/>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Noteikt katra lietotāja tiesības strādāt ar sistēmu un apstrādāt datus;</w:t>
      </w:r>
    </w:p>
    <w:p w14:paraId="7D4F08A9" w14:textId="77777777" w:rsidR="00F50626" w:rsidRPr="00D063F4" w:rsidRDefault="00F50626" w:rsidP="00A54478">
      <w:pPr>
        <w:pStyle w:val="ListParagraph"/>
        <w:numPr>
          <w:ilvl w:val="0"/>
          <w:numId w:val="6"/>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Noteikt katra lietotāja pieejas tiesības konkrētiem datiem, noteiktā laika periodā.</w:t>
      </w:r>
    </w:p>
    <w:p w14:paraId="3947BD07" w14:textId="255C2B2C" w:rsidR="00F50626" w:rsidRPr="00D063F4" w:rsidRDefault="00F50626" w:rsidP="00F5062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jāspēj (integrējoties ar Microsoft Active Directory) nodrošināt piln</w:t>
      </w:r>
      <w:r w:rsidR="001810A9">
        <w:rPr>
          <w:rFonts w:ascii="Times New Roman" w:hAnsi="Times New Roman" w:cs="Times New Roman"/>
          <w:noProof/>
          <w:sz w:val="24"/>
          <w:szCs w:val="24"/>
          <w:lang w:val="lv-LV" w:eastAsia="lv-LV"/>
        </w:rPr>
        <w:t>u</w:t>
      </w:r>
      <w:r w:rsidRPr="00D063F4">
        <w:rPr>
          <w:rFonts w:ascii="Times New Roman" w:hAnsi="Times New Roman" w:cs="Times New Roman"/>
          <w:noProof/>
          <w:sz w:val="24"/>
          <w:szCs w:val="24"/>
          <w:lang w:val="lv-LV" w:eastAsia="lv-LV"/>
        </w:rPr>
        <w:t xml:space="preserve"> lietotāju pārvaldības proces</w:t>
      </w:r>
      <w:r w:rsidR="00250FFF">
        <w:rPr>
          <w:rFonts w:ascii="Times New Roman" w:hAnsi="Times New Roman" w:cs="Times New Roman"/>
          <w:noProof/>
          <w:sz w:val="24"/>
          <w:szCs w:val="24"/>
          <w:lang w:val="lv-LV" w:eastAsia="lv-LV"/>
        </w:rPr>
        <w:t>u</w:t>
      </w:r>
      <w:r w:rsidRPr="00D063F4">
        <w:rPr>
          <w:rFonts w:ascii="Times New Roman" w:hAnsi="Times New Roman" w:cs="Times New Roman"/>
          <w:noProof/>
          <w:sz w:val="24"/>
          <w:szCs w:val="24"/>
          <w:lang w:val="lv-LV" w:eastAsia="lv-LV"/>
        </w:rPr>
        <w:t>, kas sastāv no lietotāju pārvaldības, autentifikācijas un  tiesību administrēšanas. Uzskaites sistēmai jānodrošina lietotāju pārvaldības procesa pieejamība tikai lietotājam ar atbilstošām tiesībām.</w:t>
      </w:r>
    </w:p>
    <w:p w14:paraId="03D6DE9A" w14:textId="68DD7C02" w:rsidR="00F50626" w:rsidRPr="00D063F4" w:rsidRDefault="00F50626" w:rsidP="00F5062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Ja </w:t>
      </w:r>
      <w:r w:rsidR="006D36FB" w:rsidRPr="00D063F4">
        <w:rPr>
          <w:rFonts w:ascii="Times New Roman" w:hAnsi="Times New Roman" w:cs="Times New Roman"/>
          <w:noProof/>
          <w:sz w:val="24"/>
          <w:szCs w:val="24"/>
          <w:lang w:val="lv-LV" w:eastAsia="lv-LV"/>
        </w:rPr>
        <w:t xml:space="preserve">sistēmas pielāgojumos </w:t>
      </w:r>
      <w:r w:rsidRPr="00D063F4">
        <w:rPr>
          <w:rFonts w:ascii="Times New Roman" w:hAnsi="Times New Roman" w:cs="Times New Roman"/>
          <w:noProof/>
          <w:sz w:val="24"/>
          <w:szCs w:val="24"/>
          <w:lang w:val="lv-LV" w:eastAsia="lv-LV"/>
        </w:rPr>
        <w:t>tiek iz</w:t>
      </w:r>
      <w:r w:rsidR="00EC43BF" w:rsidRPr="00D063F4">
        <w:rPr>
          <w:rFonts w:ascii="Times New Roman" w:hAnsi="Times New Roman" w:cs="Times New Roman"/>
          <w:noProof/>
          <w:sz w:val="24"/>
          <w:szCs w:val="24"/>
          <w:lang w:val="lv-LV" w:eastAsia="lv-LV"/>
        </w:rPr>
        <w:t>m</w:t>
      </w:r>
      <w:r w:rsidRPr="00D063F4">
        <w:rPr>
          <w:rFonts w:ascii="Times New Roman" w:hAnsi="Times New Roman" w:cs="Times New Roman"/>
          <w:noProof/>
          <w:sz w:val="24"/>
          <w:szCs w:val="24"/>
          <w:lang w:val="lv-LV" w:eastAsia="lv-LV"/>
        </w:rPr>
        <w:t>antots trešās puses risinājums</w:t>
      </w:r>
      <w:r w:rsidR="00EC43BF" w:rsidRPr="00D063F4">
        <w:rPr>
          <w:rFonts w:ascii="Times New Roman" w:hAnsi="Times New Roman" w:cs="Times New Roman"/>
          <w:noProof/>
          <w:sz w:val="24"/>
          <w:szCs w:val="24"/>
          <w:lang w:val="lv-LV" w:eastAsia="lv-LV"/>
        </w:rPr>
        <w:t xml:space="preserve"> vai pielāgojums</w:t>
      </w:r>
      <w:r w:rsidRPr="00D063F4">
        <w:rPr>
          <w:rFonts w:ascii="Times New Roman" w:hAnsi="Times New Roman" w:cs="Times New Roman"/>
          <w:noProof/>
          <w:sz w:val="24"/>
          <w:szCs w:val="24"/>
          <w:lang w:val="lv-LV" w:eastAsia="lv-LV"/>
        </w:rPr>
        <w:t xml:space="preserve">, </w:t>
      </w:r>
      <w:r w:rsidR="006D36FB" w:rsidRPr="00D063F4">
        <w:rPr>
          <w:rFonts w:ascii="Times New Roman" w:hAnsi="Times New Roman" w:cs="Times New Roman"/>
          <w:noProof/>
          <w:sz w:val="24"/>
          <w:szCs w:val="24"/>
          <w:lang w:val="lv-LV" w:eastAsia="lv-LV"/>
        </w:rPr>
        <w:t>tās</w:t>
      </w:r>
      <w:r w:rsidRPr="00D063F4">
        <w:rPr>
          <w:rFonts w:ascii="Times New Roman" w:hAnsi="Times New Roman" w:cs="Times New Roman"/>
          <w:noProof/>
          <w:sz w:val="24"/>
          <w:szCs w:val="24"/>
          <w:lang w:val="lv-LV" w:eastAsia="lv-LV"/>
        </w:rPr>
        <w:t xml:space="preserve"> lietotājiem jābūt identiskām pieejas tiesībām kā ERP sistēmā.</w:t>
      </w:r>
    </w:p>
    <w:p w14:paraId="102B96CE" w14:textId="77777777" w:rsidR="00F50626" w:rsidRPr="00D063F4" w:rsidRDefault="00F50626" w:rsidP="00F5062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Sistēmas lietotāju pārvaldībā jānodrošina šādas funkcijas:</w:t>
      </w:r>
    </w:p>
    <w:p w14:paraId="73450778" w14:textId="77777777" w:rsidR="00F50626" w:rsidRPr="00D063F4" w:rsidRDefault="00F50626" w:rsidP="00A54478">
      <w:pPr>
        <w:pStyle w:val="ListParagraph"/>
        <w:numPr>
          <w:ilvl w:val="0"/>
          <w:numId w:val="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Lietotāju autentifikācijas administrēšana</w:t>
      </w:r>
      <w:hyperlink w:anchor="bookmark17" w:history="1">
        <w:r w:rsidRPr="00D063F4">
          <w:rPr>
            <w:rFonts w:ascii="Times New Roman" w:hAnsi="Times New Roman" w:cs="Times New Roman"/>
            <w:noProof/>
            <w:sz w:val="24"/>
            <w:szCs w:val="24"/>
            <w:lang w:val="lv-LV" w:eastAsia="lv-LV"/>
          </w:rPr>
          <w:t>;</w:t>
        </w:r>
      </w:hyperlink>
    </w:p>
    <w:p w14:paraId="4B262484" w14:textId="660428F0" w:rsidR="0052563D" w:rsidRPr="00D063F4" w:rsidRDefault="00F50626" w:rsidP="00A54478">
      <w:pPr>
        <w:pStyle w:val="ListParagraph"/>
        <w:numPr>
          <w:ilvl w:val="0"/>
          <w:numId w:val="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Lietotāju tiesību administrēšana</w:t>
      </w:r>
      <w:r w:rsidR="0052563D" w:rsidRPr="00D063F4">
        <w:rPr>
          <w:rFonts w:ascii="Times New Roman" w:hAnsi="Times New Roman" w:cs="Times New Roman"/>
          <w:noProof/>
          <w:sz w:val="24"/>
          <w:szCs w:val="24"/>
          <w:lang w:val="lv-LV" w:eastAsia="lv-LV"/>
        </w:rPr>
        <w:t>;</w:t>
      </w:r>
    </w:p>
    <w:p w14:paraId="48A364F1" w14:textId="2DA10A32" w:rsidR="0052563D" w:rsidRPr="00D063F4" w:rsidRDefault="0052563D" w:rsidP="00A54478">
      <w:pPr>
        <w:pStyle w:val="ListParagraph"/>
        <w:numPr>
          <w:ilvl w:val="0"/>
          <w:numId w:val="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Lietotāju grupu administrēšana.</w:t>
      </w:r>
    </w:p>
    <w:p w14:paraId="1610FEBA" w14:textId="11123D23" w:rsidR="006D36FB" w:rsidRPr="00D063F4" w:rsidRDefault="006D36FB" w:rsidP="006D36F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Katram lietotājam vai lietotāju grupai tiks piešķirtas gan funkcionālās tiesības (tiesības veikt noteiktas darbības sistēmas moduļos), gan pieejas tiesības noteiktiem datiem (piemērm, tikai noteiktas struktūrvienības datiem). Lietotāju un lietotāju grupu tiesību saraksts tiks izveidots projekta laikā.</w:t>
      </w:r>
    </w:p>
    <w:p w14:paraId="6703F1DB" w14:textId="6B219ADE" w:rsidR="00F50626" w:rsidRPr="00D063F4" w:rsidRDefault="00F50626" w:rsidP="00A54478">
      <w:pPr>
        <w:pStyle w:val="Heading2"/>
        <w:rPr>
          <w:rFonts w:ascii="Times New Roman" w:hAnsi="Times New Roman" w:cs="Times New Roman"/>
        </w:rPr>
      </w:pPr>
      <w:bookmarkStart w:id="13" w:name="_Toc83716878"/>
      <w:r w:rsidRPr="00D063F4">
        <w:rPr>
          <w:rFonts w:ascii="Times New Roman" w:hAnsi="Times New Roman" w:cs="Times New Roman"/>
        </w:rPr>
        <w:t>Atskaites</w:t>
      </w:r>
      <w:bookmarkEnd w:id="13"/>
    </w:p>
    <w:p w14:paraId="32A67D82" w14:textId="1CF1EE2F" w:rsidR="003C3980" w:rsidRPr="00D063F4" w:rsidRDefault="00F27792" w:rsidP="00F5062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vismaz šādas standarta at</w:t>
      </w:r>
      <w:r w:rsidR="00AB5E94" w:rsidRPr="00D063F4">
        <w:rPr>
          <w:rFonts w:ascii="Times New Roman" w:hAnsi="Times New Roman" w:cs="Times New Roman"/>
          <w:noProof/>
          <w:sz w:val="24"/>
          <w:szCs w:val="24"/>
          <w:lang w:val="lv-LV" w:eastAsia="lv-LV"/>
        </w:rPr>
        <w:t>s</w:t>
      </w:r>
      <w:r w:rsidRPr="00D063F4">
        <w:rPr>
          <w:rFonts w:ascii="Times New Roman" w:hAnsi="Times New Roman" w:cs="Times New Roman"/>
          <w:noProof/>
          <w:sz w:val="24"/>
          <w:szCs w:val="24"/>
          <w:lang w:val="lv-LV" w:eastAsia="lv-LV"/>
        </w:rPr>
        <w:t>kaites:</w:t>
      </w:r>
    </w:p>
    <w:p w14:paraId="12693906" w14:textId="29625038"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Atskaites par transakcijām, kontiem, periodiem</w:t>
      </w:r>
      <w:r w:rsidR="00AB5E94" w:rsidRPr="00D063F4">
        <w:rPr>
          <w:rFonts w:ascii="Times New Roman" w:hAnsi="Times New Roman" w:cs="Times New Roman"/>
          <w:noProof/>
          <w:sz w:val="24"/>
          <w:szCs w:val="24"/>
          <w:lang w:val="lv-LV" w:eastAsia="lv-LV"/>
        </w:rPr>
        <w:t>;</w:t>
      </w:r>
    </w:p>
    <w:p w14:paraId="3ACA6B31" w14:textId="3AD27906"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Pamatdatu</w:t>
      </w:r>
      <w:r w:rsidR="001810A9">
        <w:rPr>
          <w:rFonts w:ascii="Times New Roman" w:hAnsi="Times New Roman" w:cs="Times New Roman"/>
          <w:noProof/>
          <w:sz w:val="24"/>
          <w:szCs w:val="24"/>
          <w:lang w:val="lv-LV" w:eastAsia="lv-LV"/>
        </w:rPr>
        <w:t>, katalogu</w:t>
      </w:r>
      <w:r w:rsidRPr="00D063F4">
        <w:rPr>
          <w:rFonts w:ascii="Times New Roman" w:hAnsi="Times New Roman" w:cs="Times New Roman"/>
          <w:noProof/>
          <w:sz w:val="24"/>
          <w:szCs w:val="24"/>
          <w:lang w:val="lv-LV" w:eastAsia="lv-LV"/>
        </w:rPr>
        <w:t xml:space="preserve"> (master data) atskaites</w:t>
      </w:r>
      <w:r w:rsidR="00AB5E94" w:rsidRPr="00D063F4">
        <w:rPr>
          <w:rFonts w:ascii="Times New Roman" w:hAnsi="Times New Roman" w:cs="Times New Roman"/>
          <w:noProof/>
          <w:sz w:val="24"/>
          <w:szCs w:val="24"/>
          <w:lang w:val="lv-LV" w:eastAsia="lv-LV"/>
        </w:rPr>
        <w:t>;</w:t>
      </w:r>
    </w:p>
    <w:p w14:paraId="3B899E59" w14:textId="59A550C0"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Sākuma atlikumu, perioda beigu atlikumu atskaites, apgrozījuma atskaites</w:t>
      </w:r>
      <w:r w:rsidR="00AB5E94" w:rsidRPr="00D063F4">
        <w:rPr>
          <w:rFonts w:ascii="Times New Roman" w:hAnsi="Times New Roman" w:cs="Times New Roman"/>
          <w:noProof/>
          <w:sz w:val="24"/>
          <w:szCs w:val="24"/>
          <w:lang w:val="lv-LV" w:eastAsia="lv-LV"/>
        </w:rPr>
        <w:t>;</w:t>
      </w:r>
    </w:p>
    <w:p w14:paraId="750A5996" w14:textId="3617AC25" w:rsidR="000014F8" w:rsidRPr="00D063F4" w:rsidRDefault="000014F8"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Periodu salīdzinājuma atskaites</w:t>
      </w:r>
      <w:r w:rsidR="00AB5E94" w:rsidRPr="00D063F4">
        <w:rPr>
          <w:rFonts w:ascii="Times New Roman" w:hAnsi="Times New Roman" w:cs="Times New Roman"/>
          <w:noProof/>
          <w:sz w:val="24"/>
          <w:szCs w:val="24"/>
          <w:lang w:val="lv-LV" w:eastAsia="lv-LV"/>
        </w:rPr>
        <w:t>;</w:t>
      </w:r>
    </w:p>
    <w:p w14:paraId="1272DED8" w14:textId="2202F9AF"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Objekta transakciju vēsture (piemēra</w:t>
      </w:r>
      <w:r w:rsidR="000B20AB">
        <w:rPr>
          <w:rFonts w:ascii="Times New Roman" w:hAnsi="Times New Roman" w:cs="Times New Roman"/>
          <w:noProof/>
          <w:sz w:val="24"/>
          <w:szCs w:val="24"/>
          <w:lang w:val="lv-LV" w:eastAsia="lv-LV"/>
        </w:rPr>
        <w:t>m</w:t>
      </w:r>
      <w:r w:rsidRPr="00D063F4">
        <w:rPr>
          <w:rFonts w:ascii="Times New Roman" w:hAnsi="Times New Roman" w:cs="Times New Roman"/>
          <w:noProof/>
          <w:sz w:val="24"/>
          <w:szCs w:val="24"/>
          <w:lang w:val="lv-LV" w:eastAsia="lv-LV"/>
        </w:rPr>
        <w:t>, par pamatlīdzekli, darbinieku, debitoru utt.)</w:t>
      </w:r>
      <w:r w:rsidR="00AB5E94" w:rsidRPr="00D063F4">
        <w:rPr>
          <w:rFonts w:ascii="Times New Roman" w:hAnsi="Times New Roman" w:cs="Times New Roman"/>
          <w:noProof/>
          <w:sz w:val="24"/>
          <w:szCs w:val="24"/>
          <w:lang w:val="lv-LV" w:eastAsia="lv-LV"/>
        </w:rPr>
        <w:t>;</w:t>
      </w:r>
    </w:p>
    <w:p w14:paraId="2645D404" w14:textId="6F11DE76"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Objekta kartīte</w:t>
      </w:r>
      <w:r w:rsidR="00AB5E94" w:rsidRPr="00D063F4">
        <w:rPr>
          <w:rFonts w:ascii="Times New Roman" w:hAnsi="Times New Roman" w:cs="Times New Roman"/>
          <w:noProof/>
          <w:sz w:val="24"/>
          <w:szCs w:val="24"/>
          <w:lang w:val="lv-LV" w:eastAsia="lv-LV"/>
        </w:rPr>
        <w:t>;</w:t>
      </w:r>
    </w:p>
    <w:p w14:paraId="6AEA45D0" w14:textId="1B90383A"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Lietotāju darbību atskaites</w:t>
      </w:r>
      <w:r w:rsidR="00AB5E94" w:rsidRPr="00D063F4">
        <w:rPr>
          <w:rFonts w:ascii="Times New Roman" w:hAnsi="Times New Roman" w:cs="Times New Roman"/>
          <w:noProof/>
          <w:sz w:val="24"/>
          <w:szCs w:val="24"/>
          <w:lang w:val="lv-LV" w:eastAsia="lv-LV"/>
        </w:rPr>
        <w:t>;</w:t>
      </w:r>
    </w:p>
    <w:p w14:paraId="5BA6A770" w14:textId="06C9B728" w:rsidR="00F27792" w:rsidRPr="00D063F4" w:rsidRDefault="00F27792" w:rsidP="00A54478">
      <w:pPr>
        <w:pStyle w:val="ListParagraph"/>
        <w:numPr>
          <w:ilvl w:val="0"/>
          <w:numId w:val="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Sistēmas procesu atskaites</w:t>
      </w:r>
      <w:r w:rsidR="00AB5E94" w:rsidRPr="00D063F4">
        <w:rPr>
          <w:rFonts w:ascii="Times New Roman" w:hAnsi="Times New Roman" w:cs="Times New Roman"/>
          <w:noProof/>
          <w:sz w:val="24"/>
          <w:szCs w:val="24"/>
          <w:lang w:val="lv-LV" w:eastAsia="lv-LV"/>
        </w:rPr>
        <w:t>.</w:t>
      </w:r>
    </w:p>
    <w:p w14:paraId="699990A9" w14:textId="210E1C4A" w:rsidR="00F27792" w:rsidRDefault="001810A9" w:rsidP="00F27792">
      <w:p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Sistēmai jānodrošina </w:t>
      </w:r>
      <w:r w:rsidR="00C02513">
        <w:rPr>
          <w:rFonts w:ascii="Times New Roman" w:hAnsi="Times New Roman" w:cs="Times New Roman"/>
          <w:noProof/>
          <w:sz w:val="24"/>
          <w:szCs w:val="24"/>
          <w:lang w:val="lv-LV" w:eastAsia="lv-LV"/>
        </w:rPr>
        <w:t xml:space="preserve">standarta </w:t>
      </w:r>
      <w:r>
        <w:rPr>
          <w:rFonts w:ascii="Times New Roman" w:hAnsi="Times New Roman" w:cs="Times New Roman"/>
          <w:noProof/>
          <w:sz w:val="24"/>
          <w:szCs w:val="24"/>
          <w:lang w:val="lv-LV" w:eastAsia="lv-LV"/>
        </w:rPr>
        <w:t xml:space="preserve">nodokļu atskaites saskaņā ar spēkā esošo </w:t>
      </w:r>
      <w:r w:rsidR="00C02513">
        <w:rPr>
          <w:rFonts w:ascii="Times New Roman" w:hAnsi="Times New Roman" w:cs="Times New Roman"/>
          <w:noProof/>
          <w:sz w:val="24"/>
          <w:szCs w:val="24"/>
          <w:lang w:val="lv-LV" w:eastAsia="lv-LV"/>
        </w:rPr>
        <w:t xml:space="preserve">Latvijas </w:t>
      </w:r>
      <w:r w:rsidR="00250FFF">
        <w:rPr>
          <w:rFonts w:ascii="Times New Roman" w:hAnsi="Times New Roman" w:cs="Times New Roman"/>
          <w:noProof/>
          <w:sz w:val="24"/>
          <w:szCs w:val="24"/>
          <w:lang w:val="lv-LV" w:eastAsia="lv-LV"/>
        </w:rPr>
        <w:t>Republikas normatīvajiem aktiem</w:t>
      </w:r>
      <w:r w:rsidR="00C02513">
        <w:rPr>
          <w:rFonts w:ascii="Times New Roman" w:hAnsi="Times New Roman" w:cs="Times New Roman"/>
          <w:noProof/>
          <w:sz w:val="24"/>
          <w:szCs w:val="24"/>
          <w:lang w:val="lv-LV" w:eastAsia="lv-LV"/>
        </w:rPr>
        <w:t>. S</w:t>
      </w:r>
      <w:r w:rsidR="00F27792" w:rsidRPr="00D063F4">
        <w:rPr>
          <w:rFonts w:ascii="Times New Roman" w:hAnsi="Times New Roman" w:cs="Times New Roman"/>
          <w:noProof/>
          <w:sz w:val="24"/>
          <w:szCs w:val="24"/>
          <w:lang w:val="lv-LV" w:eastAsia="lv-LV"/>
        </w:rPr>
        <w:t xml:space="preserve">istēmai jāspēj  veidot atskaišu automatizēto sagatavošanu </w:t>
      </w:r>
      <w:r w:rsidR="00C02513">
        <w:rPr>
          <w:rFonts w:ascii="Times New Roman" w:hAnsi="Times New Roman" w:cs="Times New Roman"/>
          <w:noProof/>
          <w:sz w:val="24"/>
          <w:szCs w:val="24"/>
          <w:lang w:val="lv-LV" w:eastAsia="lv-LV"/>
        </w:rPr>
        <w:t xml:space="preserve">VID un statistikai, </w:t>
      </w:r>
      <w:r w:rsidR="00F27792" w:rsidRPr="00D063F4">
        <w:rPr>
          <w:rFonts w:ascii="Times New Roman" w:hAnsi="Times New Roman" w:cs="Times New Roman"/>
          <w:noProof/>
          <w:sz w:val="24"/>
          <w:szCs w:val="24"/>
          <w:lang w:val="lv-LV" w:eastAsia="lv-LV"/>
        </w:rPr>
        <w:t xml:space="preserve"> un eksportēšanu tam paredzētajās sistēmās.</w:t>
      </w:r>
    </w:p>
    <w:p w14:paraId="424F7B80" w14:textId="67BC47DB" w:rsidR="00C02513" w:rsidRPr="00D063F4" w:rsidRDefault="00C02513" w:rsidP="00A32BA8">
      <w:pPr>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Uzņēmuma specifiskās atskaites (vadības atkaites, atskaites VSIA “Autotransporta Direkcija”, Satiksmes Ministrijai u.c. instutūcijām) var tikt definētas MS Dynamics vai arī Power BI rīkā. </w:t>
      </w:r>
      <w:r>
        <w:rPr>
          <w:rFonts w:ascii="Times New Roman" w:hAnsi="Times New Roman" w:cs="Times New Roman"/>
          <w:noProof/>
          <w:sz w:val="24"/>
          <w:szCs w:val="24"/>
          <w:lang w:val="lv-LV" w:eastAsia="lv-LV"/>
        </w:rPr>
        <w:lastRenderedPageBreak/>
        <w:t>Atskaišu definēšanu veiks Pasūtītājs, Izpildītājs nodrošina sākotnējo apmācību par atskaišu izstrādi.</w:t>
      </w:r>
    </w:p>
    <w:p w14:paraId="29485EA4" w14:textId="43B0C1C9" w:rsidR="00F27792" w:rsidRPr="00D063F4" w:rsidRDefault="00F27792" w:rsidP="00A32BA8">
      <w:pPr>
        <w:jc w:val="both"/>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jānodrošina datu integrācija ar </w:t>
      </w:r>
      <w:r w:rsidR="00C02513">
        <w:rPr>
          <w:rFonts w:ascii="Times New Roman" w:hAnsi="Times New Roman" w:cs="Times New Roman"/>
          <w:noProof/>
          <w:sz w:val="24"/>
          <w:szCs w:val="24"/>
          <w:lang w:val="lv-LV" w:eastAsia="lv-LV"/>
        </w:rPr>
        <w:t>Power BI</w:t>
      </w:r>
      <w:r w:rsidRPr="00D063F4">
        <w:rPr>
          <w:rFonts w:ascii="Times New Roman" w:hAnsi="Times New Roman" w:cs="Times New Roman"/>
          <w:noProof/>
          <w:sz w:val="24"/>
          <w:szCs w:val="24"/>
          <w:lang w:val="lv-LV" w:eastAsia="lv-LV"/>
        </w:rPr>
        <w:t>:</w:t>
      </w:r>
    </w:p>
    <w:p w14:paraId="30E1A2C8" w14:textId="246C5806" w:rsidR="002743E6" w:rsidRPr="00A32BA8" w:rsidRDefault="00F27792" w:rsidP="00A32BA8">
      <w:pPr>
        <w:jc w:val="both"/>
        <w:rPr>
          <w:rFonts w:ascii="Times New Roman" w:hAnsi="Times New Roman" w:cs="Times New Roman"/>
          <w:noProof/>
          <w:sz w:val="24"/>
          <w:szCs w:val="24"/>
          <w:lang w:val="lv-LV" w:eastAsia="lv-LV"/>
        </w:rPr>
      </w:pPr>
      <w:r w:rsidRPr="00A32BA8">
        <w:rPr>
          <w:rFonts w:ascii="Times New Roman" w:hAnsi="Times New Roman" w:cs="Times New Roman"/>
          <w:noProof/>
          <w:sz w:val="24"/>
          <w:szCs w:val="24"/>
          <w:lang w:val="lv-LV" w:eastAsia="lv-LV"/>
        </w:rPr>
        <w:t xml:space="preserve">Sistēmai jānodrošina atskaišu izpildes pakešveida apstrāde pēc uzdotā laika grafika, iegūto atskaišu saglabāšana pieejamībai noteiktiem lietotājiem un atkārtota atspoguļošana / izdrukāšana. </w:t>
      </w:r>
    </w:p>
    <w:p w14:paraId="6B79B40C" w14:textId="77777777" w:rsidR="002743E6" w:rsidRPr="00A32BA8" w:rsidRDefault="002743E6" w:rsidP="002743E6">
      <w:pPr>
        <w:rPr>
          <w:rFonts w:ascii="Times New Roman" w:hAnsi="Times New Roman" w:cs="Times New Roman"/>
          <w:noProof/>
          <w:sz w:val="24"/>
          <w:szCs w:val="24"/>
          <w:lang w:val="lv-LV" w:eastAsia="lv-LV"/>
        </w:rPr>
      </w:pPr>
    </w:p>
    <w:p w14:paraId="44C8E6D1" w14:textId="4BEFFC5C" w:rsidR="002743E6" w:rsidRDefault="00AB5E94" w:rsidP="002743E6">
      <w:pPr>
        <w:pStyle w:val="Heading1"/>
        <w:rPr>
          <w:rFonts w:cs="Times New Roman"/>
          <w:lang w:val="lv-LV"/>
        </w:rPr>
      </w:pPr>
      <w:bookmarkStart w:id="14" w:name="_Toc83716879"/>
      <w:r w:rsidRPr="00D063F4">
        <w:rPr>
          <w:rFonts w:cs="Times New Roman"/>
          <w:lang w:val="lv-LV"/>
        </w:rPr>
        <w:t xml:space="preserve">ERP sistēmas </w:t>
      </w:r>
      <w:proofErr w:type="spellStart"/>
      <w:r w:rsidR="00B71577" w:rsidRPr="00D063F4">
        <w:rPr>
          <w:rFonts w:cs="Times New Roman"/>
          <w:lang w:val="lv-LV"/>
        </w:rPr>
        <w:t>pamat</w:t>
      </w:r>
      <w:r w:rsidRPr="00D063F4">
        <w:rPr>
          <w:rFonts w:cs="Times New Roman"/>
          <w:lang w:val="lv-LV"/>
        </w:rPr>
        <w:t>p</w:t>
      </w:r>
      <w:r w:rsidR="0052563D" w:rsidRPr="00D063F4">
        <w:rPr>
          <w:rFonts w:cs="Times New Roman"/>
          <w:lang w:val="lv-LV"/>
        </w:rPr>
        <w:t>rocesu</w:t>
      </w:r>
      <w:proofErr w:type="spellEnd"/>
      <w:r w:rsidR="0052563D" w:rsidRPr="00D063F4">
        <w:rPr>
          <w:rFonts w:cs="Times New Roman"/>
          <w:lang w:val="lv-LV"/>
        </w:rPr>
        <w:t xml:space="preserve"> apraksts</w:t>
      </w:r>
      <w:bookmarkEnd w:id="14"/>
    </w:p>
    <w:p w14:paraId="50B131BC" w14:textId="77777777" w:rsidR="002743E6" w:rsidRPr="002743E6" w:rsidRDefault="002743E6" w:rsidP="002743E6">
      <w:pPr>
        <w:rPr>
          <w:lang w:val="lv-LV"/>
        </w:rPr>
      </w:pPr>
    </w:p>
    <w:p w14:paraId="76ADF69A" w14:textId="30E2CA25" w:rsidR="0052563D" w:rsidRDefault="0052563D" w:rsidP="48A879FF">
      <w:pPr>
        <w:jc w:val="both"/>
        <w:rPr>
          <w:rFonts w:ascii="Times New Roman" w:hAnsi="Times New Roman" w:cs="Times New Roman"/>
          <w:noProof/>
          <w:sz w:val="24"/>
          <w:szCs w:val="24"/>
          <w:lang w:val="lv-LV" w:eastAsia="lv-LV"/>
        </w:rPr>
      </w:pPr>
      <w:r w:rsidRPr="48A879FF">
        <w:rPr>
          <w:rFonts w:ascii="Times New Roman" w:hAnsi="Times New Roman" w:cs="Times New Roman"/>
          <w:noProof/>
          <w:sz w:val="24"/>
          <w:szCs w:val="24"/>
          <w:lang w:val="lv-LV" w:eastAsia="lv-LV"/>
        </w:rPr>
        <w:t xml:space="preserve">Turpmākās dokumenta nodaļās ir aprakstīti procesi un apakšprocesi, kurus </w:t>
      </w:r>
      <w:r w:rsidR="3D06E629" w:rsidRPr="48A879FF">
        <w:rPr>
          <w:rFonts w:ascii="Times New Roman" w:hAnsi="Times New Roman" w:cs="Times New Roman"/>
          <w:noProof/>
          <w:sz w:val="24"/>
          <w:szCs w:val="24"/>
          <w:lang w:val="lv-LV" w:eastAsia="lv-LV"/>
        </w:rPr>
        <w:t>plānots lietot izmantojot Microsoft Dynamics risinājumus.</w:t>
      </w:r>
    </w:p>
    <w:p w14:paraId="0FE36853" w14:textId="19D91D34" w:rsidR="006C7486" w:rsidRPr="00D063F4" w:rsidRDefault="3D06E629" w:rsidP="0052563D">
      <w:pPr>
        <w:jc w:val="both"/>
        <w:outlineLvl w:val="3"/>
        <w:rPr>
          <w:rFonts w:ascii="Times New Roman" w:hAnsi="Times New Roman" w:cs="Times New Roman"/>
          <w:noProof/>
          <w:sz w:val="24"/>
          <w:szCs w:val="24"/>
          <w:lang w:val="lv-LV" w:eastAsia="lv-LV"/>
        </w:rPr>
      </w:pPr>
      <w:r w:rsidRPr="48A879FF">
        <w:rPr>
          <w:rFonts w:ascii="Times New Roman" w:hAnsi="Times New Roman" w:cs="Times New Roman"/>
          <w:noProof/>
          <w:sz w:val="24"/>
          <w:szCs w:val="24"/>
          <w:lang w:val="lv-LV" w:eastAsia="lv-LV"/>
        </w:rPr>
        <w:t>P</w:t>
      </w:r>
      <w:r w:rsidR="006C7486" w:rsidRPr="48A879FF">
        <w:rPr>
          <w:rFonts w:ascii="Times New Roman" w:hAnsi="Times New Roman" w:cs="Times New Roman"/>
          <w:noProof/>
          <w:sz w:val="24"/>
          <w:szCs w:val="24"/>
          <w:lang w:val="lv-LV" w:eastAsia="lv-LV"/>
        </w:rPr>
        <w:t>amatprasība</w:t>
      </w:r>
      <w:r w:rsidR="00665FFD" w:rsidRPr="48A879FF">
        <w:rPr>
          <w:rFonts w:ascii="Times New Roman" w:hAnsi="Times New Roman" w:cs="Times New Roman"/>
          <w:noProof/>
          <w:sz w:val="24"/>
          <w:szCs w:val="24"/>
          <w:lang w:val="lv-LV" w:eastAsia="lv-LV"/>
        </w:rPr>
        <w:t>s</w:t>
      </w:r>
      <w:r w:rsidR="006C7486" w:rsidRPr="48A879FF">
        <w:rPr>
          <w:rFonts w:ascii="Times New Roman" w:hAnsi="Times New Roman" w:cs="Times New Roman"/>
          <w:noProof/>
          <w:sz w:val="24"/>
          <w:szCs w:val="24"/>
          <w:lang w:val="lv-LV" w:eastAsia="lv-LV"/>
        </w:rPr>
        <w:t xml:space="preserve"> visiem turpmāk aprakstītajiem procesiem ir:</w:t>
      </w:r>
    </w:p>
    <w:p w14:paraId="4BFE582C" w14:textId="0E5B0A85" w:rsidR="006C7486" w:rsidRPr="00D063F4" w:rsidRDefault="006C7486" w:rsidP="006C7486">
      <w:pPr>
        <w:pStyle w:val="ListParagraph"/>
        <w:numPr>
          <w:ilvl w:val="0"/>
          <w:numId w:val="3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Katra transakcija tiek reģistrēta tikai vienu reizi, vienā modulī, un notiek automātiska sasaiste ar citiem sistēmas moduļiem.</w:t>
      </w:r>
      <w:r w:rsidR="00665FFD" w:rsidRPr="00D063F4">
        <w:rPr>
          <w:rFonts w:ascii="Times New Roman" w:hAnsi="Times New Roman" w:cs="Times New Roman"/>
          <w:noProof/>
          <w:sz w:val="24"/>
          <w:szCs w:val="24"/>
          <w:lang w:val="lv-LV" w:eastAsia="lv-LV"/>
        </w:rPr>
        <w:t>.</w:t>
      </w:r>
    </w:p>
    <w:p w14:paraId="44A841A4" w14:textId="55AF4909" w:rsidR="00665FFD" w:rsidRPr="00D063F4" w:rsidRDefault="00665FFD" w:rsidP="006C7486">
      <w:pPr>
        <w:pStyle w:val="ListParagraph"/>
        <w:numPr>
          <w:ilvl w:val="0"/>
          <w:numId w:val="3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Automātiskie grāmatojumi nozīmē, ka tiek izveidots grāmatojuma un kontējuma šablons, kuru </w:t>
      </w:r>
      <w:r w:rsidR="00CA3718" w:rsidRPr="00D063F4">
        <w:rPr>
          <w:rFonts w:ascii="Times New Roman" w:hAnsi="Times New Roman" w:cs="Times New Roman"/>
          <w:noProof/>
          <w:sz w:val="24"/>
          <w:szCs w:val="24"/>
          <w:lang w:val="lv-LV" w:eastAsia="lv-LV"/>
        </w:rPr>
        <w:t>iespēja</w:t>
      </w:r>
      <w:r w:rsidR="00CA3718">
        <w:rPr>
          <w:rFonts w:ascii="Times New Roman" w:hAnsi="Times New Roman" w:cs="Times New Roman"/>
          <w:noProof/>
          <w:sz w:val="24"/>
          <w:szCs w:val="24"/>
          <w:lang w:val="lv-LV" w:eastAsia="lv-LV"/>
        </w:rPr>
        <w:t>ms</w:t>
      </w:r>
      <w:r w:rsidR="00CA3718" w:rsidRPr="00D063F4">
        <w:rPr>
          <w:rFonts w:ascii="Times New Roman" w:hAnsi="Times New Roman" w:cs="Times New Roman"/>
          <w:noProof/>
          <w:sz w:val="24"/>
          <w:szCs w:val="24"/>
          <w:lang w:val="lv-LV" w:eastAsia="lv-LV"/>
        </w:rPr>
        <w:t xml:space="preserve"> </w:t>
      </w:r>
      <w:r w:rsidRPr="00D063F4">
        <w:rPr>
          <w:rFonts w:ascii="Times New Roman" w:hAnsi="Times New Roman" w:cs="Times New Roman"/>
          <w:noProof/>
          <w:sz w:val="24"/>
          <w:szCs w:val="24"/>
          <w:lang w:val="lv-LV" w:eastAsia="lv-LV"/>
        </w:rPr>
        <w:t>pārbaudīt, un pēc attiecīgas autorizācijas, tas tiek reģistrēts grāmatvedības kontos. Darba plūsma un autorizācijas kārtība katram procesam tiks definēta projekta gaitā.</w:t>
      </w:r>
    </w:p>
    <w:p w14:paraId="3A03E969" w14:textId="414EE2BB" w:rsidR="00607B33" w:rsidRPr="00D063F4" w:rsidRDefault="00C869B8" w:rsidP="00A54478">
      <w:pPr>
        <w:pStyle w:val="Heading2"/>
        <w:rPr>
          <w:rFonts w:ascii="Times New Roman" w:hAnsi="Times New Roman" w:cs="Times New Roman"/>
        </w:rPr>
      </w:pPr>
      <w:bookmarkStart w:id="15" w:name="_Toc83716880"/>
      <w:r w:rsidRPr="00D063F4">
        <w:rPr>
          <w:rStyle w:val="FontStyle71"/>
          <w:b/>
          <w:bCs/>
          <w:i w:val="0"/>
          <w:iCs/>
          <w:sz w:val="24"/>
          <w:szCs w:val="18"/>
        </w:rPr>
        <w:t>Kontu plāns un virsgrāmata</w:t>
      </w:r>
      <w:bookmarkEnd w:id="15"/>
    </w:p>
    <w:p w14:paraId="3A1BDD51" w14:textId="05853B72" w:rsidR="00135B9B" w:rsidRPr="00D063F4" w:rsidRDefault="00EC43BF" w:rsidP="00135B9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Sistēmas virsgrāmata aizstās šobrīd lietoto sistēmu Kentaurs. </w:t>
      </w:r>
      <w:r w:rsidR="00135B9B" w:rsidRPr="00D063F4">
        <w:rPr>
          <w:rFonts w:ascii="Times New Roman" w:hAnsi="Times New Roman" w:cs="Times New Roman"/>
          <w:noProof/>
          <w:sz w:val="24"/>
          <w:szCs w:val="24"/>
          <w:lang w:val="lv-LV" w:eastAsia="lv-LV"/>
        </w:rPr>
        <w:t>Sākot darbu ar uzskaites sistēmu, ir jānodrošina iespēja lietotājiem ievadīt vai importēt sākuma atlikumus pa kontiem, analītiskajiem dalījumiem un darījuma partneriem, uzskaitei izvēloties darījumu valūtu.</w:t>
      </w:r>
    </w:p>
    <w:p w14:paraId="2D79B161" w14:textId="78B8F713" w:rsidR="004B542A" w:rsidRPr="00D063F4" w:rsidRDefault="00703914" w:rsidP="004B542A">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Sistēmas valūta ir EUR.</w:t>
      </w:r>
      <w:r w:rsidR="004B542A" w:rsidRPr="00D063F4">
        <w:rPr>
          <w:rFonts w:ascii="Times New Roman" w:hAnsi="Times New Roman" w:cs="Times New Roman"/>
          <w:noProof/>
          <w:sz w:val="24"/>
          <w:szCs w:val="24"/>
          <w:lang w:val="lv-LV" w:eastAsia="lv-LV"/>
        </w:rPr>
        <w:t xml:space="preserve"> Sistēmai jānodrošina valūtas kursu automātisks imports no Latvijas Bankas.</w:t>
      </w:r>
    </w:p>
    <w:p w14:paraId="431E4360" w14:textId="5A0645AA" w:rsidR="00607B33" w:rsidRPr="00D063F4" w:rsidRDefault="00607B33" w:rsidP="00607B3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Sistēmas </w:t>
      </w:r>
      <w:r w:rsidR="00EC43BF" w:rsidRPr="00D063F4">
        <w:rPr>
          <w:rFonts w:ascii="Times New Roman" w:hAnsi="Times New Roman" w:cs="Times New Roman"/>
          <w:noProof/>
          <w:sz w:val="24"/>
          <w:szCs w:val="24"/>
          <w:lang w:val="lv-LV" w:eastAsia="lv-LV"/>
        </w:rPr>
        <w:t>v</w:t>
      </w:r>
      <w:r w:rsidRPr="00D063F4">
        <w:rPr>
          <w:rFonts w:ascii="Times New Roman" w:hAnsi="Times New Roman" w:cs="Times New Roman"/>
          <w:noProof/>
          <w:sz w:val="24"/>
          <w:szCs w:val="24"/>
          <w:lang w:val="lv-LV" w:eastAsia="lv-LV"/>
        </w:rPr>
        <w:t>irsgrāmatai jānodrošina virsgrāmatas uzturēšana un finanšu pārskatu sagatavošana. Virsgrāmatai jānodrošina daudzlīmeņu kontu plāna veidošanu un uzturēšanu, kā arī iespēju veikt uzskaiti dažādos analītiskos dalījumos.</w:t>
      </w:r>
    </w:p>
    <w:p w14:paraId="34BA3D8A" w14:textId="58C2FFA8" w:rsidR="0052563D" w:rsidRPr="00D063F4" w:rsidRDefault="005C612E" w:rsidP="0052563D">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Kontu plāna administrēšana</w:t>
      </w:r>
      <w:r w:rsidR="0052563D" w:rsidRPr="00D063F4">
        <w:rPr>
          <w:rFonts w:ascii="Times New Roman" w:hAnsi="Times New Roman" w:cs="Times New Roman"/>
          <w:noProof/>
          <w:sz w:val="24"/>
          <w:szCs w:val="24"/>
          <w:lang w:val="lv-LV" w:eastAsia="lv-LV"/>
        </w:rPr>
        <w:t>:</w:t>
      </w:r>
    </w:p>
    <w:p w14:paraId="348FAFAB" w14:textId="259E26F3" w:rsidR="0052563D" w:rsidRPr="00D063F4" w:rsidRDefault="0052563D"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Kontu dimensiju </w:t>
      </w:r>
      <w:r w:rsidR="00703914" w:rsidRPr="00D063F4">
        <w:rPr>
          <w:rFonts w:ascii="Times New Roman" w:hAnsi="Times New Roman" w:cs="Times New Roman"/>
          <w:noProof/>
          <w:sz w:val="24"/>
          <w:szCs w:val="24"/>
          <w:lang w:val="lv-LV" w:eastAsia="lv-LV"/>
        </w:rPr>
        <w:t xml:space="preserve">un apakšdimensiju </w:t>
      </w:r>
      <w:r w:rsidRPr="00D063F4">
        <w:rPr>
          <w:rFonts w:ascii="Times New Roman" w:hAnsi="Times New Roman" w:cs="Times New Roman"/>
          <w:noProof/>
          <w:sz w:val="24"/>
          <w:szCs w:val="24"/>
          <w:lang w:val="lv-LV" w:eastAsia="lv-LV"/>
        </w:rPr>
        <w:t xml:space="preserve">veidošana, </w:t>
      </w:r>
      <w:r w:rsidR="001B08E8" w:rsidRPr="00D063F4">
        <w:rPr>
          <w:rFonts w:ascii="Times New Roman" w:hAnsi="Times New Roman" w:cs="Times New Roman"/>
          <w:noProof/>
          <w:sz w:val="24"/>
          <w:szCs w:val="24"/>
          <w:lang w:val="lv-LV" w:eastAsia="lv-LV"/>
        </w:rPr>
        <w:t xml:space="preserve">kontu grupēšana, </w:t>
      </w:r>
      <w:r w:rsidRPr="00D063F4">
        <w:rPr>
          <w:rFonts w:ascii="Times New Roman" w:hAnsi="Times New Roman" w:cs="Times New Roman"/>
          <w:noProof/>
          <w:sz w:val="24"/>
          <w:szCs w:val="24"/>
          <w:lang w:val="lv-LV" w:eastAsia="lv-LV"/>
        </w:rPr>
        <w:t xml:space="preserve">uzskaites detalizācija. Kontu dimensiju struktūra tiks izveidota pirms darba uzsākšanas ar sistēmu. Sistēmai jānodrošina iespēja pievienot </w:t>
      </w:r>
      <w:r w:rsidR="00AB5E94" w:rsidRPr="00D063F4">
        <w:rPr>
          <w:rFonts w:ascii="Times New Roman" w:hAnsi="Times New Roman" w:cs="Times New Roman"/>
          <w:noProof/>
          <w:sz w:val="24"/>
          <w:szCs w:val="24"/>
          <w:lang w:val="lv-LV" w:eastAsia="lv-LV"/>
        </w:rPr>
        <w:t xml:space="preserve">jaunas </w:t>
      </w:r>
      <w:r w:rsidRPr="00D063F4">
        <w:rPr>
          <w:rFonts w:ascii="Times New Roman" w:hAnsi="Times New Roman" w:cs="Times New Roman"/>
          <w:noProof/>
          <w:sz w:val="24"/>
          <w:szCs w:val="24"/>
          <w:lang w:val="lv-LV" w:eastAsia="lv-LV"/>
        </w:rPr>
        <w:t>d</w:t>
      </w:r>
      <w:r w:rsidR="001B08E8" w:rsidRPr="00D063F4">
        <w:rPr>
          <w:rFonts w:ascii="Times New Roman" w:hAnsi="Times New Roman" w:cs="Times New Roman"/>
          <w:noProof/>
          <w:sz w:val="24"/>
          <w:szCs w:val="24"/>
          <w:lang w:val="lv-LV" w:eastAsia="lv-LV"/>
        </w:rPr>
        <w:t>i</w:t>
      </w:r>
      <w:r w:rsidRPr="00D063F4">
        <w:rPr>
          <w:rFonts w:ascii="Times New Roman" w:hAnsi="Times New Roman" w:cs="Times New Roman"/>
          <w:noProof/>
          <w:sz w:val="24"/>
          <w:szCs w:val="24"/>
          <w:lang w:val="lv-LV" w:eastAsia="lv-LV"/>
        </w:rPr>
        <w:t xml:space="preserve">mensiju vērtības, atvērt </w:t>
      </w:r>
      <w:r w:rsidR="00260A56" w:rsidRPr="00D063F4">
        <w:rPr>
          <w:rFonts w:ascii="Times New Roman" w:hAnsi="Times New Roman" w:cs="Times New Roman"/>
          <w:noProof/>
          <w:sz w:val="24"/>
          <w:szCs w:val="24"/>
          <w:lang w:val="lv-LV" w:eastAsia="lv-LV"/>
        </w:rPr>
        <w:t xml:space="preserve">/ </w:t>
      </w:r>
      <w:r w:rsidRPr="00D063F4">
        <w:rPr>
          <w:rFonts w:ascii="Times New Roman" w:hAnsi="Times New Roman" w:cs="Times New Roman"/>
          <w:noProof/>
          <w:sz w:val="24"/>
          <w:szCs w:val="24"/>
          <w:lang w:val="lv-LV" w:eastAsia="lv-LV"/>
        </w:rPr>
        <w:t>slēgt dimensiju vērtības</w:t>
      </w:r>
      <w:r w:rsidR="00AB5E94" w:rsidRPr="00D063F4">
        <w:rPr>
          <w:rFonts w:ascii="Times New Roman" w:hAnsi="Times New Roman" w:cs="Times New Roman"/>
          <w:noProof/>
          <w:sz w:val="24"/>
          <w:szCs w:val="24"/>
          <w:lang w:val="lv-LV" w:eastAsia="lv-LV"/>
        </w:rPr>
        <w:t>;</w:t>
      </w:r>
    </w:p>
    <w:p w14:paraId="54E5DC7E" w14:textId="7026FE6D" w:rsidR="001B08E8" w:rsidRPr="00D063F4" w:rsidRDefault="001B08E8"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Kontu plāna administrēšana – jauna konta izveidošana, dimensiju piesaistīšana, konta atvēršana / slēgšana grāmatojumiem</w:t>
      </w:r>
      <w:r w:rsidR="00AB5E94" w:rsidRPr="00D063F4">
        <w:rPr>
          <w:rFonts w:ascii="Times New Roman" w:hAnsi="Times New Roman" w:cs="Times New Roman"/>
          <w:noProof/>
          <w:sz w:val="24"/>
          <w:szCs w:val="24"/>
          <w:lang w:val="lv-LV" w:eastAsia="lv-LV"/>
        </w:rPr>
        <w:t>;</w:t>
      </w:r>
    </w:p>
    <w:p w14:paraId="23E81DBD" w14:textId="61482922" w:rsidR="005C612E" w:rsidRPr="00D063F4" w:rsidRDefault="005C612E"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Grāmatošanas ierobežojumu shēmu veidošana, kombinējot dažādas dimensijas, piemēram, neļaujot grāmatot uz atsevišķiem analītiskajiem kontiem dažādās struktūrvienībās. Sistēmai jāļauj definēt ierobežojumus grāmatojumiem pēc datuma, lietotāja vai lietotāju grupas.</w:t>
      </w:r>
    </w:p>
    <w:p w14:paraId="2223F2C3" w14:textId="4AF61AD9" w:rsidR="005C612E" w:rsidRPr="00D063F4" w:rsidRDefault="005C612E" w:rsidP="005C612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Kontējumu kontrole:</w:t>
      </w:r>
    </w:p>
    <w:p w14:paraId="5824DCFC" w14:textId="6D18AACE" w:rsidR="005C612E" w:rsidRPr="00D063F4" w:rsidRDefault="005C612E"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Automātisko kontējumu definēšana standarta operāciju uzskaitei. Sistēmai jāpiedāvā noklusēto shēmu standarta operācijām, kā arī jāļauj norādīt savu kontējumu shēmu</w:t>
      </w:r>
      <w:r w:rsidR="00AB5E94" w:rsidRPr="00D063F4">
        <w:rPr>
          <w:rFonts w:ascii="Times New Roman" w:hAnsi="Times New Roman" w:cs="Times New Roman"/>
          <w:noProof/>
          <w:sz w:val="24"/>
          <w:szCs w:val="24"/>
          <w:lang w:val="lv-LV" w:eastAsia="lv-LV"/>
        </w:rPr>
        <w:t>;</w:t>
      </w:r>
    </w:p>
    <w:p w14:paraId="193E8797" w14:textId="37424CD5" w:rsidR="005C612E" w:rsidRPr="00D063F4" w:rsidRDefault="005C612E"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Kontējuma kontroles funkcijai, kas ļauj pārbaudīt dokumentu kontējumus pirms grāmatošanas procesa.</w:t>
      </w:r>
    </w:p>
    <w:p w14:paraId="70233C62" w14:textId="7A16FA97" w:rsidR="005C612E" w:rsidRPr="00D063F4" w:rsidRDefault="005C612E" w:rsidP="005C612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Grāmatošanas periodi:</w:t>
      </w:r>
    </w:p>
    <w:p w14:paraId="25D90F62" w14:textId="314B2A8E" w:rsidR="005C612E" w:rsidRPr="00D063F4" w:rsidRDefault="00260A56"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Perioda atvēršana / slēgšana – finanšu gada definēšana, atvērto periodu definēšana</w:t>
      </w:r>
      <w:r w:rsidR="00AB5E94" w:rsidRPr="00D063F4">
        <w:rPr>
          <w:rFonts w:ascii="Times New Roman" w:hAnsi="Times New Roman" w:cs="Times New Roman"/>
          <w:noProof/>
          <w:sz w:val="24"/>
          <w:szCs w:val="24"/>
          <w:lang w:val="lv-LV" w:eastAsia="lv-LV"/>
        </w:rPr>
        <w:t>;</w:t>
      </w:r>
      <w:r w:rsidRPr="00D063F4">
        <w:rPr>
          <w:rFonts w:ascii="Times New Roman" w:hAnsi="Times New Roman" w:cs="Times New Roman"/>
          <w:noProof/>
          <w:sz w:val="24"/>
          <w:szCs w:val="24"/>
          <w:lang w:val="lv-LV" w:eastAsia="lv-LV"/>
        </w:rPr>
        <w:t xml:space="preserve"> </w:t>
      </w:r>
    </w:p>
    <w:p w14:paraId="1A6F4A9C" w14:textId="1989373D" w:rsidR="00260A56" w:rsidRPr="00D063F4" w:rsidRDefault="005C612E"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w:t>
      </w:r>
      <w:r w:rsidR="00260A56" w:rsidRPr="00D063F4">
        <w:rPr>
          <w:rFonts w:ascii="Times New Roman" w:hAnsi="Times New Roman" w:cs="Times New Roman"/>
          <w:noProof/>
          <w:sz w:val="24"/>
          <w:szCs w:val="24"/>
          <w:lang w:val="lv-LV" w:eastAsia="lv-LV"/>
        </w:rPr>
        <w:t>ivu paralēlu periodu uzskaite vadības atskaitēm (izmaksu periods un grāmatošanas periods), transakciju numuru un apakšsistēmu grāmatojum</w:t>
      </w:r>
      <w:r w:rsidR="00703914" w:rsidRPr="00D063F4">
        <w:rPr>
          <w:rFonts w:ascii="Times New Roman" w:hAnsi="Times New Roman" w:cs="Times New Roman"/>
          <w:noProof/>
          <w:sz w:val="24"/>
          <w:szCs w:val="24"/>
          <w:lang w:val="lv-LV" w:eastAsia="lv-LV"/>
        </w:rPr>
        <w:t>u</w:t>
      </w:r>
      <w:r w:rsidR="00260A56" w:rsidRPr="00D063F4">
        <w:rPr>
          <w:rFonts w:ascii="Times New Roman" w:hAnsi="Times New Roman" w:cs="Times New Roman"/>
          <w:noProof/>
          <w:sz w:val="24"/>
          <w:szCs w:val="24"/>
          <w:lang w:val="lv-LV" w:eastAsia="lv-LV"/>
        </w:rPr>
        <w:t xml:space="preserve"> numuru definēšana finanšu gadam / periodam</w:t>
      </w:r>
      <w:r w:rsidRPr="00D063F4">
        <w:rPr>
          <w:rFonts w:ascii="Times New Roman" w:hAnsi="Times New Roman" w:cs="Times New Roman"/>
          <w:noProof/>
          <w:sz w:val="24"/>
          <w:szCs w:val="24"/>
          <w:lang w:val="lv-LV" w:eastAsia="lv-LV"/>
        </w:rPr>
        <w:t>.</w:t>
      </w:r>
    </w:p>
    <w:p w14:paraId="1AC7A983" w14:textId="6B9E3B0A" w:rsidR="005C612E" w:rsidRPr="00D063F4" w:rsidRDefault="005C612E" w:rsidP="005C612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Nodokļu likmju administrēšana:</w:t>
      </w:r>
    </w:p>
    <w:p w14:paraId="08A622F4" w14:textId="39CFFD74" w:rsidR="005C612E" w:rsidRPr="00D063F4" w:rsidRDefault="006C7486"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w:t>
      </w:r>
      <w:r w:rsidR="005C612E" w:rsidRPr="00D063F4">
        <w:rPr>
          <w:rFonts w:ascii="Times New Roman" w:hAnsi="Times New Roman" w:cs="Times New Roman"/>
          <w:noProof/>
          <w:sz w:val="24"/>
          <w:szCs w:val="24"/>
          <w:lang w:val="lv-LV" w:eastAsia="lv-LV"/>
        </w:rPr>
        <w:t>ažādas PVN likmes, apgrieztā PVN maksāšanas kartības piemērošana</w:t>
      </w:r>
      <w:r w:rsidR="00AB5E94" w:rsidRPr="00D063F4">
        <w:rPr>
          <w:rFonts w:ascii="Times New Roman" w:hAnsi="Times New Roman" w:cs="Times New Roman"/>
          <w:noProof/>
          <w:sz w:val="24"/>
          <w:szCs w:val="24"/>
          <w:lang w:val="lv-LV" w:eastAsia="lv-LV"/>
        </w:rPr>
        <w:t>;</w:t>
      </w:r>
    </w:p>
    <w:p w14:paraId="16AEF78D" w14:textId="2468C0FE" w:rsidR="00AB5E94" w:rsidRPr="00D063F4" w:rsidRDefault="006C7486"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w:t>
      </w:r>
      <w:r w:rsidR="00AB5E94" w:rsidRPr="00D063F4">
        <w:rPr>
          <w:rFonts w:ascii="Times New Roman" w:hAnsi="Times New Roman" w:cs="Times New Roman"/>
          <w:noProof/>
          <w:sz w:val="24"/>
          <w:szCs w:val="24"/>
          <w:lang w:val="lv-LV" w:eastAsia="lv-LV"/>
        </w:rPr>
        <w:t>ažādu IIN, VSAOI, UIN un citas nodokļu likmes;</w:t>
      </w:r>
    </w:p>
    <w:p w14:paraId="50AB0664" w14:textId="31A7ED21" w:rsidR="00AB5E94" w:rsidRPr="00D063F4" w:rsidRDefault="006C7486" w:rsidP="00A54478">
      <w:pPr>
        <w:pStyle w:val="ListParagraph"/>
        <w:numPr>
          <w:ilvl w:val="0"/>
          <w:numId w:val="10"/>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w:t>
      </w:r>
      <w:r w:rsidR="00AB5E94" w:rsidRPr="00D063F4">
        <w:rPr>
          <w:rFonts w:ascii="Times New Roman" w:hAnsi="Times New Roman" w:cs="Times New Roman"/>
          <w:noProof/>
          <w:sz w:val="24"/>
          <w:szCs w:val="24"/>
          <w:lang w:val="lv-LV" w:eastAsia="lv-LV"/>
        </w:rPr>
        <w:t>espēja pievienot jaunas nodokļa likmes, to spēkā stāšanās periodu, definēt aprēķina algoritmu bez trešās puses iesaistes.</w:t>
      </w:r>
    </w:p>
    <w:p w14:paraId="11DB384D" w14:textId="3F6F68DB" w:rsidR="001B08E8" w:rsidRPr="00D063F4" w:rsidRDefault="001B08E8" w:rsidP="001B08E8">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Procesi, kur grāmatojumi netiek veikti apakšsistēmās, bet tieši virsgrāmatā:</w:t>
      </w:r>
    </w:p>
    <w:p w14:paraId="25934CC4" w14:textId="1BC50107" w:rsidR="001B08E8" w:rsidRPr="00D063F4" w:rsidRDefault="001B08E8"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Uzkrājumi</w:t>
      </w:r>
      <w:r w:rsidR="00260A56" w:rsidRPr="00D063F4">
        <w:rPr>
          <w:rFonts w:ascii="Times New Roman" w:hAnsi="Times New Roman" w:cs="Times New Roman"/>
          <w:noProof/>
          <w:sz w:val="24"/>
          <w:szCs w:val="24"/>
          <w:lang w:val="lv-LV" w:eastAsia="lv-LV"/>
        </w:rPr>
        <w:t xml:space="preserve"> un uzkrātās saistības</w:t>
      </w:r>
      <w:r w:rsidR="005C612E" w:rsidRPr="00D063F4">
        <w:rPr>
          <w:rFonts w:ascii="Times New Roman" w:hAnsi="Times New Roman" w:cs="Times New Roman"/>
          <w:noProof/>
          <w:sz w:val="24"/>
          <w:szCs w:val="24"/>
          <w:lang w:val="lv-LV" w:eastAsia="lv-LV"/>
        </w:rPr>
        <w:t>, ar iespēju izveidot automātisku grāmatojumu nākotnes periodā</w:t>
      </w:r>
      <w:r w:rsidR="00AB5E94" w:rsidRPr="00D063F4">
        <w:rPr>
          <w:rFonts w:ascii="Times New Roman" w:hAnsi="Times New Roman" w:cs="Times New Roman"/>
          <w:noProof/>
          <w:sz w:val="24"/>
          <w:szCs w:val="24"/>
          <w:lang w:val="lv-LV" w:eastAsia="lv-LV"/>
        </w:rPr>
        <w:t>;</w:t>
      </w:r>
      <w:r w:rsidR="005C612E" w:rsidRPr="00D063F4">
        <w:rPr>
          <w:rFonts w:ascii="Times New Roman" w:hAnsi="Times New Roman" w:cs="Times New Roman"/>
          <w:noProof/>
          <w:sz w:val="24"/>
          <w:szCs w:val="24"/>
          <w:lang w:val="lv-LV" w:eastAsia="lv-LV"/>
        </w:rPr>
        <w:t xml:space="preserve"> </w:t>
      </w:r>
    </w:p>
    <w:p w14:paraId="48414607" w14:textId="7775C04E" w:rsidR="001B08E8" w:rsidRPr="00D063F4" w:rsidRDefault="001B08E8"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Nākamo periodu ieņēmumi</w:t>
      </w:r>
      <w:r w:rsidR="005C612E" w:rsidRPr="00D063F4">
        <w:rPr>
          <w:rFonts w:ascii="Times New Roman" w:hAnsi="Times New Roman" w:cs="Times New Roman"/>
          <w:noProof/>
          <w:sz w:val="24"/>
          <w:szCs w:val="24"/>
          <w:lang w:val="lv-LV" w:eastAsia="lv-LV"/>
        </w:rPr>
        <w:t>, ar iespēju automātiski izveidot grāmatojumu nākotnes periodā</w:t>
      </w:r>
      <w:r w:rsidR="00AB5E94" w:rsidRPr="00D063F4">
        <w:rPr>
          <w:rFonts w:ascii="Times New Roman" w:hAnsi="Times New Roman" w:cs="Times New Roman"/>
          <w:noProof/>
          <w:sz w:val="24"/>
          <w:szCs w:val="24"/>
          <w:lang w:val="lv-LV" w:eastAsia="lv-LV"/>
        </w:rPr>
        <w:t>;</w:t>
      </w:r>
    </w:p>
    <w:p w14:paraId="6D7DAD20" w14:textId="7B5F69CB" w:rsidR="00703914" w:rsidRPr="00D063F4" w:rsidRDefault="00703914"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Periodiskie grāmatojumi (iespēja atzīmēt </w:t>
      </w:r>
      <w:r w:rsidR="000C174B" w:rsidRPr="00D063F4">
        <w:rPr>
          <w:rFonts w:ascii="Times New Roman" w:hAnsi="Times New Roman" w:cs="Times New Roman"/>
          <w:noProof/>
          <w:sz w:val="24"/>
          <w:szCs w:val="24"/>
          <w:lang w:val="lv-LV" w:eastAsia="lv-LV"/>
        </w:rPr>
        <w:t xml:space="preserve">vai izveidot paraugus </w:t>
      </w:r>
      <w:r w:rsidRPr="00D063F4">
        <w:rPr>
          <w:rFonts w:ascii="Times New Roman" w:hAnsi="Times New Roman" w:cs="Times New Roman"/>
          <w:noProof/>
          <w:sz w:val="24"/>
          <w:szCs w:val="24"/>
          <w:lang w:val="lv-LV" w:eastAsia="lv-LV"/>
        </w:rPr>
        <w:t>mēneša vai ceturkšņa o</w:t>
      </w:r>
      <w:r w:rsidR="000C174B" w:rsidRPr="00D063F4">
        <w:rPr>
          <w:rFonts w:ascii="Times New Roman" w:hAnsi="Times New Roman" w:cs="Times New Roman"/>
          <w:noProof/>
          <w:sz w:val="24"/>
          <w:szCs w:val="24"/>
          <w:lang w:val="lv-LV" w:eastAsia="lv-LV"/>
        </w:rPr>
        <w:t>b</w:t>
      </w:r>
      <w:r w:rsidRPr="00D063F4">
        <w:rPr>
          <w:rFonts w:ascii="Times New Roman" w:hAnsi="Times New Roman" w:cs="Times New Roman"/>
          <w:noProof/>
          <w:sz w:val="24"/>
          <w:szCs w:val="24"/>
          <w:lang w:val="lv-LV" w:eastAsia="lv-LV"/>
        </w:rPr>
        <w:t>ligāt</w:t>
      </w:r>
      <w:r w:rsidR="000C174B" w:rsidRPr="00D063F4">
        <w:rPr>
          <w:rFonts w:ascii="Times New Roman" w:hAnsi="Times New Roman" w:cs="Times New Roman"/>
          <w:noProof/>
          <w:sz w:val="24"/>
          <w:szCs w:val="24"/>
          <w:lang w:val="lv-LV" w:eastAsia="lv-LV"/>
        </w:rPr>
        <w:t>iem</w:t>
      </w:r>
      <w:r w:rsidRPr="00D063F4">
        <w:rPr>
          <w:rFonts w:ascii="Times New Roman" w:hAnsi="Times New Roman" w:cs="Times New Roman"/>
          <w:noProof/>
          <w:sz w:val="24"/>
          <w:szCs w:val="24"/>
          <w:lang w:val="lv-LV" w:eastAsia="lv-LV"/>
        </w:rPr>
        <w:t xml:space="preserve"> grāmatojum</w:t>
      </w:r>
      <w:r w:rsidR="000C174B" w:rsidRPr="00D063F4">
        <w:rPr>
          <w:rFonts w:ascii="Times New Roman" w:hAnsi="Times New Roman" w:cs="Times New Roman"/>
          <w:noProof/>
          <w:sz w:val="24"/>
          <w:szCs w:val="24"/>
          <w:lang w:val="lv-LV" w:eastAsia="lv-LV"/>
        </w:rPr>
        <w:t>iem, sistēmas atgādinājumi)</w:t>
      </w:r>
      <w:r w:rsidR="00AB5E94" w:rsidRPr="00D063F4">
        <w:rPr>
          <w:rFonts w:ascii="Times New Roman" w:hAnsi="Times New Roman" w:cs="Times New Roman"/>
          <w:noProof/>
          <w:sz w:val="24"/>
          <w:szCs w:val="24"/>
          <w:lang w:val="lv-LV" w:eastAsia="lv-LV"/>
        </w:rPr>
        <w:t>;</w:t>
      </w:r>
    </w:p>
    <w:p w14:paraId="416EE45C" w14:textId="396E698B" w:rsidR="001B08E8" w:rsidRPr="00D063F4" w:rsidRDefault="001B08E8"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Pārgrāmatojumi</w:t>
      </w:r>
      <w:r w:rsidR="005C612E" w:rsidRPr="00D063F4">
        <w:rPr>
          <w:rFonts w:ascii="Times New Roman" w:hAnsi="Times New Roman" w:cs="Times New Roman"/>
          <w:noProof/>
          <w:sz w:val="24"/>
          <w:szCs w:val="24"/>
          <w:lang w:val="lv-LV" w:eastAsia="lv-LV"/>
        </w:rPr>
        <w:t xml:space="preserve">, </w:t>
      </w:r>
      <w:r w:rsidR="000C174B" w:rsidRPr="00D063F4">
        <w:rPr>
          <w:rFonts w:ascii="Times New Roman" w:hAnsi="Times New Roman" w:cs="Times New Roman"/>
          <w:noProof/>
          <w:sz w:val="24"/>
          <w:szCs w:val="24"/>
          <w:lang w:val="lv-LV" w:eastAsia="lv-LV"/>
        </w:rPr>
        <w:t xml:space="preserve">grāmatojumu labojumi </w:t>
      </w:r>
      <w:r w:rsidR="005C612E" w:rsidRPr="00D063F4">
        <w:rPr>
          <w:rFonts w:ascii="Times New Roman" w:hAnsi="Times New Roman" w:cs="Times New Roman"/>
          <w:noProof/>
          <w:sz w:val="24"/>
          <w:szCs w:val="24"/>
          <w:lang w:val="lv-LV" w:eastAsia="lv-LV"/>
        </w:rPr>
        <w:t xml:space="preserve">ar iespēju </w:t>
      </w:r>
      <w:r w:rsidR="00AB5E94" w:rsidRPr="00D063F4">
        <w:rPr>
          <w:rFonts w:ascii="Times New Roman" w:hAnsi="Times New Roman" w:cs="Times New Roman"/>
          <w:noProof/>
          <w:sz w:val="24"/>
          <w:szCs w:val="24"/>
          <w:lang w:val="lv-LV" w:eastAsia="lv-LV"/>
        </w:rPr>
        <w:t xml:space="preserve">noteiktiem lietotājiem </w:t>
      </w:r>
      <w:r w:rsidR="005C612E" w:rsidRPr="00D063F4">
        <w:rPr>
          <w:rFonts w:ascii="Times New Roman" w:hAnsi="Times New Roman" w:cs="Times New Roman"/>
          <w:noProof/>
          <w:sz w:val="24"/>
          <w:szCs w:val="24"/>
          <w:lang w:val="lv-LV" w:eastAsia="lv-LV"/>
        </w:rPr>
        <w:t>izveidot grāmatvedības dokum</w:t>
      </w:r>
      <w:r w:rsidR="00703914" w:rsidRPr="00D063F4">
        <w:rPr>
          <w:rFonts w:ascii="Times New Roman" w:hAnsi="Times New Roman" w:cs="Times New Roman"/>
          <w:noProof/>
          <w:sz w:val="24"/>
          <w:szCs w:val="24"/>
          <w:lang w:val="lv-LV" w:eastAsia="lv-LV"/>
        </w:rPr>
        <w:t>en</w:t>
      </w:r>
      <w:r w:rsidR="005C612E" w:rsidRPr="00D063F4">
        <w:rPr>
          <w:rFonts w:ascii="Times New Roman" w:hAnsi="Times New Roman" w:cs="Times New Roman"/>
          <w:noProof/>
          <w:sz w:val="24"/>
          <w:szCs w:val="24"/>
          <w:lang w:val="lv-LV" w:eastAsia="lv-LV"/>
        </w:rPr>
        <w:t>tu (izziņu)</w:t>
      </w:r>
      <w:r w:rsidR="00AB5E94" w:rsidRPr="00D063F4">
        <w:rPr>
          <w:rFonts w:ascii="Times New Roman" w:hAnsi="Times New Roman" w:cs="Times New Roman"/>
          <w:noProof/>
          <w:sz w:val="24"/>
          <w:szCs w:val="24"/>
          <w:lang w:val="lv-LV" w:eastAsia="lv-LV"/>
        </w:rPr>
        <w:t>;</w:t>
      </w:r>
    </w:p>
    <w:p w14:paraId="21327FA3" w14:textId="77299AFE" w:rsidR="001B08E8" w:rsidRPr="00D063F4" w:rsidRDefault="001B08E8"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Valūtas svārstības, kontu pārcenošana</w:t>
      </w:r>
      <w:r w:rsidR="006C7486" w:rsidRPr="00D063F4">
        <w:rPr>
          <w:rFonts w:ascii="Times New Roman" w:hAnsi="Times New Roman" w:cs="Times New Roman"/>
          <w:noProof/>
          <w:sz w:val="24"/>
          <w:szCs w:val="24"/>
          <w:lang w:val="lv-LV" w:eastAsia="lv-LV"/>
        </w:rPr>
        <w:t>;</w:t>
      </w:r>
    </w:p>
    <w:p w14:paraId="47FB03E2" w14:textId="1240E189" w:rsidR="001B08E8" w:rsidRPr="00D063F4" w:rsidRDefault="001B08E8"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Pašu kapitāla kustība</w:t>
      </w:r>
      <w:r w:rsidR="00135B9B" w:rsidRPr="00D063F4">
        <w:rPr>
          <w:rFonts w:ascii="Times New Roman" w:hAnsi="Times New Roman" w:cs="Times New Roman"/>
          <w:noProof/>
          <w:sz w:val="24"/>
          <w:szCs w:val="24"/>
          <w:lang w:val="lv-LV" w:eastAsia="lv-LV"/>
        </w:rPr>
        <w:t>, ar iespēju izveidot grāmatvedības dokum</w:t>
      </w:r>
      <w:r w:rsidR="000C174B" w:rsidRPr="00D063F4">
        <w:rPr>
          <w:rFonts w:ascii="Times New Roman" w:hAnsi="Times New Roman" w:cs="Times New Roman"/>
          <w:noProof/>
          <w:sz w:val="24"/>
          <w:szCs w:val="24"/>
          <w:lang w:val="lv-LV" w:eastAsia="lv-LV"/>
        </w:rPr>
        <w:t>en</w:t>
      </w:r>
      <w:r w:rsidR="00135B9B" w:rsidRPr="00D063F4">
        <w:rPr>
          <w:rFonts w:ascii="Times New Roman" w:hAnsi="Times New Roman" w:cs="Times New Roman"/>
          <w:noProof/>
          <w:sz w:val="24"/>
          <w:szCs w:val="24"/>
          <w:lang w:val="lv-LV" w:eastAsia="lv-LV"/>
        </w:rPr>
        <w:t>tu (izziņu)</w:t>
      </w:r>
      <w:r w:rsidR="006C7486" w:rsidRPr="00D063F4">
        <w:rPr>
          <w:rFonts w:ascii="Times New Roman" w:hAnsi="Times New Roman" w:cs="Times New Roman"/>
          <w:noProof/>
          <w:sz w:val="24"/>
          <w:szCs w:val="24"/>
          <w:lang w:val="lv-LV" w:eastAsia="lv-LV"/>
        </w:rPr>
        <w:t>;</w:t>
      </w:r>
    </w:p>
    <w:p w14:paraId="5D1780CC" w14:textId="5E18F060" w:rsidR="000F1D7C" w:rsidRPr="00D063F4" w:rsidRDefault="000F1D7C"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Nodokļu grāmatojumi</w:t>
      </w:r>
      <w:r w:rsidR="006C7486" w:rsidRPr="00D063F4">
        <w:rPr>
          <w:rFonts w:ascii="Times New Roman" w:hAnsi="Times New Roman" w:cs="Times New Roman"/>
          <w:noProof/>
          <w:sz w:val="24"/>
          <w:szCs w:val="24"/>
          <w:lang w:val="lv-LV" w:eastAsia="lv-LV"/>
        </w:rPr>
        <w:t>;</w:t>
      </w:r>
    </w:p>
    <w:p w14:paraId="629A9D54" w14:textId="5DD58AD1" w:rsidR="000F1D7C" w:rsidRPr="00D063F4" w:rsidRDefault="000F1D7C" w:rsidP="00A54478">
      <w:pPr>
        <w:pStyle w:val="ListParagraph"/>
        <w:numPr>
          <w:ilvl w:val="0"/>
          <w:numId w:val="1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Banku kredīti</w:t>
      </w:r>
      <w:r w:rsidR="006C7486" w:rsidRPr="00D063F4">
        <w:rPr>
          <w:rFonts w:ascii="Times New Roman" w:hAnsi="Times New Roman" w:cs="Times New Roman"/>
          <w:noProof/>
          <w:sz w:val="24"/>
          <w:szCs w:val="24"/>
          <w:lang w:val="lv-LV" w:eastAsia="lv-LV"/>
        </w:rPr>
        <w:t>.</w:t>
      </w:r>
    </w:p>
    <w:p w14:paraId="75B53B5E" w14:textId="08D34D43" w:rsidR="00607B33" w:rsidRPr="00D063F4" w:rsidRDefault="00135B9B" w:rsidP="00A54478">
      <w:pPr>
        <w:pStyle w:val="Heading2"/>
        <w:rPr>
          <w:rStyle w:val="Emphasis"/>
          <w:rFonts w:ascii="Times New Roman" w:hAnsi="Times New Roman" w:cs="Times New Roman"/>
          <w:b/>
          <w:bCs/>
        </w:rPr>
      </w:pPr>
      <w:bookmarkStart w:id="16" w:name="_Toc83716881"/>
      <w:r w:rsidRPr="00D063F4">
        <w:rPr>
          <w:rStyle w:val="FontStyle71"/>
          <w:b/>
          <w:bCs/>
          <w:i w:val="0"/>
          <w:iCs/>
          <w:sz w:val="24"/>
          <w:szCs w:val="18"/>
        </w:rPr>
        <w:t>Pamatlīdzekļi</w:t>
      </w:r>
      <w:bookmarkEnd w:id="16"/>
    </w:p>
    <w:p w14:paraId="1E34F344" w14:textId="0053F901" w:rsidR="00135B9B" w:rsidRPr="00D063F4" w:rsidRDefault="00135B9B" w:rsidP="00607B3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Sistēmas pamatlīdzekļu mod</w:t>
      </w:r>
      <w:r w:rsidR="00626422" w:rsidRPr="00D063F4">
        <w:rPr>
          <w:rFonts w:ascii="Times New Roman" w:hAnsi="Times New Roman" w:cs="Times New Roman"/>
          <w:noProof/>
          <w:sz w:val="24"/>
          <w:szCs w:val="24"/>
          <w:lang w:val="lv-LV" w:eastAsia="lv-LV"/>
        </w:rPr>
        <w:t>u</w:t>
      </w:r>
      <w:r w:rsidRPr="00D063F4">
        <w:rPr>
          <w:rFonts w:ascii="Times New Roman" w:hAnsi="Times New Roman" w:cs="Times New Roman"/>
          <w:noProof/>
          <w:sz w:val="24"/>
          <w:szCs w:val="24"/>
          <w:lang w:val="lv-LV" w:eastAsia="lv-LV"/>
        </w:rPr>
        <w:t xml:space="preserve">lis aizstās šobrīd lietoto pamatlīdzekļu uzskaites sistēmu Axapta. Sākot darbu ar uzskaites sistēmu, ir jānodrošina iespēja lietotājiem ievadīt vai importēt datus par katru </w:t>
      </w:r>
      <w:r w:rsidR="00CA3718">
        <w:rPr>
          <w:rFonts w:ascii="Times New Roman" w:hAnsi="Times New Roman" w:cs="Times New Roman"/>
          <w:noProof/>
          <w:sz w:val="24"/>
          <w:szCs w:val="24"/>
          <w:lang w:val="lv-LV" w:eastAsia="lv-LV"/>
        </w:rPr>
        <w:t xml:space="preserve">aktīvo </w:t>
      </w:r>
      <w:r w:rsidRPr="00D063F4">
        <w:rPr>
          <w:rFonts w:ascii="Times New Roman" w:hAnsi="Times New Roman" w:cs="Times New Roman"/>
          <w:noProof/>
          <w:sz w:val="24"/>
          <w:szCs w:val="24"/>
          <w:lang w:val="lv-LV" w:eastAsia="lv-LV"/>
        </w:rPr>
        <w:t>pamatlīdzekli.</w:t>
      </w:r>
    </w:p>
    <w:p w14:paraId="44B37BE9" w14:textId="7D1966DD" w:rsidR="00607B33" w:rsidRPr="00D063F4" w:rsidRDefault="00607B33" w:rsidP="00607B3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iespēja veikt ilgtermiņa ieguldījumu (pamatlīdzekļu, nemateriālo ieguldījumu) uzskaiti, tai skaitā komplektējošo daļu pārvaldīšanu un ilgtermiņa  ieguldījumu būtiska vērtības samazinājuma uzskaiti, kā arī LR normatīvajos aktos noteiktās aprēķina funkcijas un pārskatu sagatavošanu.</w:t>
      </w:r>
    </w:p>
    <w:p w14:paraId="2B11EB0C" w14:textId="77777777" w:rsidR="00135B9B" w:rsidRPr="00D063F4" w:rsidRDefault="00135B9B" w:rsidP="00607B3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Sistēmai jānodrošina šādi pamatprocesi:</w:t>
      </w:r>
    </w:p>
    <w:p w14:paraId="107C2410" w14:textId="282F0314" w:rsidR="006C7486" w:rsidRPr="00D063F4" w:rsidRDefault="006C7486" w:rsidP="006C7486">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Pamatdatu reģistrs (atrašanās vietas, investīciju programmas, finansējuma veidi, sadalījums ražošana / administrācija un citi pamatdati);</w:t>
      </w:r>
    </w:p>
    <w:p w14:paraId="528C2585" w14:textId="2E95E22B" w:rsidR="00135B9B" w:rsidRPr="00D063F4" w:rsidRDefault="00F2404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w:t>
      </w:r>
      <w:r w:rsidR="00135B9B" w:rsidRPr="00D063F4">
        <w:rPr>
          <w:rFonts w:ascii="Times New Roman" w:hAnsi="Times New Roman" w:cs="Times New Roman"/>
          <w:noProof/>
          <w:sz w:val="24"/>
          <w:szCs w:val="24"/>
          <w:lang w:val="lv-LV" w:eastAsia="lv-LV"/>
        </w:rPr>
        <w:t>amatlīdzekļu kartītes izveidošana, administrēšana</w:t>
      </w:r>
      <w:r w:rsidR="006C7486" w:rsidRPr="00D063F4">
        <w:rPr>
          <w:rFonts w:ascii="Times New Roman" w:hAnsi="Times New Roman" w:cs="Times New Roman"/>
          <w:noProof/>
          <w:sz w:val="24"/>
          <w:szCs w:val="24"/>
          <w:lang w:val="lv-LV" w:eastAsia="lv-LV"/>
        </w:rPr>
        <w:t>;</w:t>
      </w:r>
    </w:p>
    <w:p w14:paraId="6B13814D" w14:textId="47126589" w:rsidR="00135B9B" w:rsidRPr="00D063F4" w:rsidRDefault="00135B9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Pamatlīdzekļu iegāde (pirkums, pamatlīdzekļa izveidošana, kapitālais remonts, pārvietošana no krājumiem, pamatlīdekļa izveidošanās izmaksu kapitalizācijas rezultātā). </w:t>
      </w:r>
      <w:r w:rsidR="00B63BCB" w:rsidRPr="00D063F4">
        <w:rPr>
          <w:rFonts w:ascii="Times New Roman" w:hAnsi="Times New Roman" w:cs="Times New Roman"/>
          <w:noProof/>
          <w:sz w:val="24"/>
          <w:szCs w:val="24"/>
          <w:lang w:val="lv-LV" w:eastAsia="lv-LV"/>
        </w:rPr>
        <w:t>Automātisks grāmatojums virsgrāmatā.</w:t>
      </w:r>
    </w:p>
    <w:p w14:paraId="27CE1169" w14:textId="4D775245" w:rsidR="006C7486" w:rsidRPr="00D063F4" w:rsidRDefault="006C7486"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Pamatlīdzekļa piesaiste materiāli atbildīgajai personai, sasaistot datus ar personāla moduli. Pamatlīdzekļa attiecināšana uz atrašanas vietu, investīciju programmu, finansējua veidu, kontu u.c. pamatdatiem;</w:t>
      </w:r>
    </w:p>
    <w:p w14:paraId="738143C7" w14:textId="2B98001C" w:rsidR="00B63BCB" w:rsidRPr="00D063F4" w:rsidRDefault="00B63BC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Avansa maksājumi par pamatlīdzekļiem</w:t>
      </w:r>
      <w:r w:rsidR="006C7486" w:rsidRPr="00D063F4">
        <w:rPr>
          <w:rFonts w:ascii="Times New Roman" w:hAnsi="Times New Roman" w:cs="Times New Roman"/>
          <w:noProof/>
          <w:sz w:val="24"/>
          <w:szCs w:val="24"/>
          <w:lang w:val="lv-LV" w:eastAsia="lv-LV"/>
        </w:rPr>
        <w:t>, to iegrāmatošana;</w:t>
      </w:r>
    </w:p>
    <w:p w14:paraId="6F43F206" w14:textId="0148F8E9" w:rsidR="00F2404B" w:rsidRPr="00D063F4" w:rsidRDefault="00F2404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Pamatlīdzekļa nodošana ekspluatācijā</w:t>
      </w:r>
      <w:r w:rsidR="00B63BCB" w:rsidRPr="00D063F4">
        <w:rPr>
          <w:rFonts w:ascii="Times New Roman" w:hAnsi="Times New Roman" w:cs="Times New Roman"/>
          <w:noProof/>
          <w:sz w:val="24"/>
          <w:szCs w:val="24"/>
          <w:lang w:val="lv-LV" w:eastAsia="lv-LV"/>
        </w:rPr>
        <w:t>, automātisks grāmatojums no avansa maksājumu konta uz pamatlīdzekļu kontu virsgrāmatā</w:t>
      </w:r>
      <w:r w:rsidR="006C7486" w:rsidRPr="00D063F4">
        <w:rPr>
          <w:rFonts w:ascii="Times New Roman" w:hAnsi="Times New Roman" w:cs="Times New Roman"/>
          <w:noProof/>
          <w:sz w:val="24"/>
          <w:szCs w:val="24"/>
          <w:lang w:val="lv-LV" w:eastAsia="lv-LV"/>
        </w:rPr>
        <w:t>;</w:t>
      </w:r>
    </w:p>
    <w:p w14:paraId="4F333B8C" w14:textId="1D0D7077" w:rsidR="00135B9B" w:rsidRPr="00D063F4" w:rsidRDefault="00135B9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Pamatlīdzekļu vērtības izmaiņas</w:t>
      </w:r>
      <w:r w:rsidR="006C7486" w:rsidRPr="00D063F4">
        <w:rPr>
          <w:rFonts w:ascii="Times New Roman" w:hAnsi="Times New Roman" w:cs="Times New Roman"/>
          <w:noProof/>
          <w:sz w:val="24"/>
          <w:szCs w:val="24"/>
          <w:lang w:val="lv-LV" w:eastAsia="lv-LV"/>
        </w:rPr>
        <w:t>, to grāmatojums;</w:t>
      </w:r>
      <w:r w:rsidRPr="00D063F4">
        <w:rPr>
          <w:rFonts w:ascii="Times New Roman" w:hAnsi="Times New Roman" w:cs="Times New Roman"/>
          <w:noProof/>
          <w:sz w:val="24"/>
          <w:szCs w:val="24"/>
          <w:lang w:val="lv-LV" w:eastAsia="lv-LV"/>
        </w:rPr>
        <w:t xml:space="preserve"> </w:t>
      </w:r>
    </w:p>
    <w:p w14:paraId="2490CDAE" w14:textId="7ED77513" w:rsidR="00F2404B" w:rsidRPr="00D063F4" w:rsidRDefault="00F2404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Pamatlīdzekļa pārvietošana uzņēmuma iekšienē</w:t>
      </w:r>
      <w:r w:rsidR="006C7486" w:rsidRPr="00D063F4">
        <w:rPr>
          <w:rFonts w:ascii="Times New Roman" w:hAnsi="Times New Roman" w:cs="Times New Roman"/>
          <w:noProof/>
          <w:sz w:val="24"/>
          <w:szCs w:val="24"/>
          <w:lang w:val="lv-LV" w:eastAsia="lv-LV"/>
        </w:rPr>
        <w:t>, atbildīgās personas maiņa, atrašanās vietas maiņa;</w:t>
      </w:r>
    </w:p>
    <w:p w14:paraId="7385191F" w14:textId="2AB362B9" w:rsidR="00F2404B" w:rsidRPr="00D063F4" w:rsidRDefault="00F2404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Norakstīšana, pārdošana, anulēšana</w:t>
      </w:r>
      <w:r w:rsidR="00B63BCB" w:rsidRPr="00D063F4">
        <w:rPr>
          <w:rFonts w:ascii="Times New Roman" w:hAnsi="Times New Roman" w:cs="Times New Roman"/>
          <w:noProof/>
          <w:sz w:val="24"/>
          <w:szCs w:val="24"/>
          <w:lang w:val="lv-LV" w:eastAsia="lv-LV"/>
        </w:rPr>
        <w:t>, automātisks grāmatojums debitoru modulī un virsgrāmatā</w:t>
      </w:r>
      <w:r w:rsidR="006C7486" w:rsidRPr="00D063F4">
        <w:rPr>
          <w:rFonts w:ascii="Times New Roman" w:hAnsi="Times New Roman" w:cs="Times New Roman"/>
          <w:noProof/>
          <w:sz w:val="24"/>
          <w:szCs w:val="24"/>
          <w:lang w:val="lv-LV" w:eastAsia="lv-LV"/>
        </w:rPr>
        <w:t>;</w:t>
      </w:r>
    </w:p>
    <w:p w14:paraId="1F743C7C" w14:textId="6605AAAC" w:rsidR="00F2404B" w:rsidRPr="00D063F4" w:rsidRDefault="00F2404B" w:rsidP="00A54478">
      <w:pPr>
        <w:pStyle w:val="ListParagraph"/>
        <w:numPr>
          <w:ilvl w:val="0"/>
          <w:numId w:val="12"/>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Nolietojuma aprēķins un automātisks grāmatojums virsgrāmatā</w:t>
      </w:r>
      <w:r w:rsidR="32E15901" w:rsidRPr="58ADCB76">
        <w:rPr>
          <w:rFonts w:ascii="Times New Roman" w:hAnsi="Times New Roman" w:cs="Times New Roman"/>
          <w:noProof/>
          <w:sz w:val="24"/>
          <w:szCs w:val="24"/>
          <w:lang w:val="lv-LV" w:eastAsia="lv-LV"/>
        </w:rPr>
        <w:t>, iespēja piemērot dažādas nolietojuma aprēķina metodes dažādām pamatlīdzekļu grupām</w:t>
      </w:r>
    </w:p>
    <w:p w14:paraId="66559E28" w14:textId="10F88C3E" w:rsidR="00B63BCB" w:rsidRPr="00D063F4" w:rsidRDefault="00B63BCB" w:rsidP="00A54478">
      <w:pPr>
        <w:pStyle w:val="ListParagraph"/>
        <w:numPr>
          <w:ilvl w:val="0"/>
          <w:numId w:val="1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Derīgās lietošanas perioda izmaiņas</w:t>
      </w:r>
      <w:r w:rsidR="006C7486" w:rsidRPr="00D063F4">
        <w:rPr>
          <w:rFonts w:ascii="Times New Roman" w:hAnsi="Times New Roman" w:cs="Times New Roman"/>
          <w:noProof/>
          <w:sz w:val="24"/>
          <w:szCs w:val="24"/>
          <w:lang w:val="lv-LV" w:eastAsia="lv-LV"/>
        </w:rPr>
        <w:t>;</w:t>
      </w:r>
    </w:p>
    <w:p w14:paraId="1CA8CC11" w14:textId="6F43140F" w:rsidR="00F2404B" w:rsidRPr="00D063F4" w:rsidRDefault="00F2404B" w:rsidP="00A54478">
      <w:pPr>
        <w:pStyle w:val="ListParagraph"/>
        <w:numPr>
          <w:ilvl w:val="0"/>
          <w:numId w:val="12"/>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Inventarizācijas – sarakstu veidošana, komisijas izveidošana, rīkojumi, akti, rezultātu apkopošana un iegrāmatošana.</w:t>
      </w:r>
    </w:p>
    <w:p w14:paraId="1CAFCF31" w14:textId="4FC9B79F" w:rsidR="2710E824" w:rsidRDefault="2710E824" w:rsidP="58ADCB76">
      <w:pPr>
        <w:pStyle w:val="ListParagraph"/>
        <w:numPr>
          <w:ilvl w:val="0"/>
          <w:numId w:val="12"/>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Intergrācija ar e-inventarizācijas rīku (aizstās šobrīd esošo integrāciju ar Axapta)</w:t>
      </w:r>
    </w:p>
    <w:p w14:paraId="7B656C32" w14:textId="4C30162F" w:rsidR="00F2404B" w:rsidRPr="00D063F4" w:rsidRDefault="00F2404B" w:rsidP="00F2404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pamatlīdzekļu dalījums pa kategorijām un citām pazīmēm, kas tiks definētas pirms darba uzsākšanas ar sistēmu.</w:t>
      </w:r>
    </w:p>
    <w:p w14:paraId="26C01D0F" w14:textId="60BADC1C" w:rsidR="00F2404B" w:rsidRPr="00D063F4" w:rsidRDefault="00B63BCB" w:rsidP="00F2404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sasai</w:t>
      </w:r>
      <w:r w:rsidR="009B5561">
        <w:rPr>
          <w:rFonts w:ascii="Times New Roman" w:hAnsi="Times New Roman" w:cs="Times New Roman"/>
          <w:noProof/>
          <w:sz w:val="24"/>
          <w:szCs w:val="24"/>
          <w:lang w:val="lv-LV" w:eastAsia="lv-LV"/>
        </w:rPr>
        <w:t>s</w:t>
      </w:r>
      <w:r w:rsidRPr="00D063F4">
        <w:rPr>
          <w:rFonts w:ascii="Times New Roman" w:hAnsi="Times New Roman" w:cs="Times New Roman"/>
          <w:noProof/>
          <w:sz w:val="24"/>
          <w:szCs w:val="24"/>
          <w:lang w:val="lv-LV" w:eastAsia="lv-LV"/>
        </w:rPr>
        <w:t>te ar budžeta investīciju plānu, iespēja iegūt atskaiti par periodā plānotajām un faktiski veiktajām inve</w:t>
      </w:r>
      <w:r w:rsidR="00012FCF">
        <w:rPr>
          <w:rFonts w:ascii="Times New Roman" w:hAnsi="Times New Roman" w:cs="Times New Roman"/>
          <w:noProof/>
          <w:sz w:val="24"/>
          <w:szCs w:val="24"/>
          <w:lang w:val="lv-LV" w:eastAsia="lv-LV"/>
        </w:rPr>
        <w:t>s</w:t>
      </w:r>
      <w:r w:rsidRPr="00D063F4">
        <w:rPr>
          <w:rFonts w:ascii="Times New Roman" w:hAnsi="Times New Roman" w:cs="Times New Roman"/>
          <w:noProof/>
          <w:sz w:val="24"/>
          <w:szCs w:val="24"/>
          <w:lang w:val="lv-LV" w:eastAsia="lv-LV"/>
        </w:rPr>
        <w:t>tīcijām, kā arī budžeta atlikumu plānotajai investīcijai.</w:t>
      </w:r>
      <w:r w:rsidR="00CA3718">
        <w:rPr>
          <w:rFonts w:ascii="Times New Roman" w:hAnsi="Times New Roman" w:cs="Times New Roman"/>
          <w:noProof/>
          <w:sz w:val="24"/>
          <w:szCs w:val="24"/>
          <w:lang w:val="lv-LV" w:eastAsia="lv-LV"/>
        </w:rPr>
        <w:t xml:space="preserve"> Atskaite var būt Dynamics standarta atskaite vai atskaite Power BI.</w:t>
      </w:r>
    </w:p>
    <w:p w14:paraId="482FA033" w14:textId="155E6B8D" w:rsidR="00B63BCB" w:rsidRPr="00D063F4" w:rsidRDefault="00B63BCB" w:rsidP="00A54478">
      <w:pPr>
        <w:pStyle w:val="Heading2"/>
        <w:rPr>
          <w:rStyle w:val="FontStyle71"/>
          <w:b/>
          <w:bCs/>
          <w:i w:val="0"/>
          <w:iCs/>
          <w:sz w:val="24"/>
          <w:szCs w:val="18"/>
        </w:rPr>
      </w:pPr>
      <w:bookmarkStart w:id="17" w:name="_Toc83716882"/>
      <w:r w:rsidRPr="00D063F4">
        <w:rPr>
          <w:rStyle w:val="FontStyle71"/>
          <w:b/>
          <w:bCs/>
          <w:i w:val="0"/>
          <w:iCs/>
          <w:sz w:val="24"/>
          <w:szCs w:val="18"/>
        </w:rPr>
        <w:t>Ilgtermiņa nomas līgumu uzskaite</w:t>
      </w:r>
      <w:bookmarkEnd w:id="17"/>
    </w:p>
    <w:p w14:paraId="645B07A6" w14:textId="35600485" w:rsidR="004B542A" w:rsidRPr="00D063F4" w:rsidRDefault="004B542A" w:rsidP="004B542A">
      <w:pPr>
        <w:jc w:val="both"/>
        <w:rPr>
          <w:rFonts w:ascii="Times New Roman" w:hAnsi="Times New Roman" w:cs="Times New Roman"/>
          <w:noProof/>
          <w:sz w:val="24"/>
          <w:szCs w:val="24"/>
          <w:lang w:val="lv-LV" w:eastAsia="lv-LV"/>
        </w:rPr>
      </w:pPr>
      <w:r w:rsidRPr="00D063F4">
        <w:rPr>
          <w:rFonts w:ascii="Times New Roman" w:hAnsi="Times New Roman" w:cs="Times New Roman"/>
          <w:sz w:val="24"/>
          <w:szCs w:val="24"/>
          <w:lang w:val="lv-LV"/>
        </w:rPr>
        <w:t>Ilgtermiņa nomas līgumi pa objektiem šobrīd tiek uzskaitīti ārpus grāmatvedības sistēmas, nepieciešamie grāmatojumi saskaņā ar IFRS16 tiek veikti virsgrāmatā. Ilgtermiņa nomas objekti ir automašīnas, ēkas, zeme. Nākotnē ilgtermiņa nomas līgumu objekti jānodala atsevišķā uzska</w:t>
      </w:r>
      <w:r w:rsidR="00012FCF">
        <w:rPr>
          <w:rFonts w:ascii="Times New Roman" w:hAnsi="Times New Roman" w:cs="Times New Roman"/>
          <w:sz w:val="24"/>
          <w:szCs w:val="24"/>
          <w:lang w:val="lv-LV"/>
        </w:rPr>
        <w:t>i</w:t>
      </w:r>
      <w:r w:rsidRPr="00D063F4">
        <w:rPr>
          <w:rFonts w:ascii="Times New Roman" w:hAnsi="Times New Roman" w:cs="Times New Roman"/>
          <w:sz w:val="24"/>
          <w:szCs w:val="24"/>
          <w:lang w:val="lv-LV"/>
        </w:rPr>
        <w:t>tē p</w:t>
      </w:r>
      <w:r w:rsidR="00A724D3" w:rsidRPr="00D063F4">
        <w:rPr>
          <w:rFonts w:ascii="Times New Roman" w:hAnsi="Times New Roman" w:cs="Times New Roman"/>
          <w:sz w:val="24"/>
          <w:szCs w:val="24"/>
          <w:lang w:val="lv-LV"/>
        </w:rPr>
        <w:t>amatlīdzekļu vai speciālā modulī</w:t>
      </w:r>
      <w:r w:rsidRPr="00D063F4">
        <w:rPr>
          <w:rFonts w:ascii="Times New Roman" w:hAnsi="Times New Roman" w:cs="Times New Roman"/>
          <w:sz w:val="24"/>
          <w:szCs w:val="24"/>
          <w:lang w:val="lv-LV"/>
        </w:rPr>
        <w:t xml:space="preserve"> virsgrāmatā. Nomas līgumu objektu </w:t>
      </w:r>
      <w:r w:rsidRPr="00D063F4">
        <w:rPr>
          <w:rFonts w:ascii="Times New Roman" w:hAnsi="Times New Roman" w:cs="Times New Roman"/>
          <w:noProof/>
          <w:sz w:val="24"/>
          <w:szCs w:val="24"/>
          <w:lang w:val="lv-LV" w:eastAsia="lv-LV"/>
        </w:rPr>
        <w:t>procesu nodrošinājumam sistēmā jābūt līdzīgam ar pamatlīdzekļu uzskaites procesiem, sk. 4.2.</w:t>
      </w:r>
      <w:r w:rsidR="00012FCF">
        <w:rPr>
          <w:rFonts w:ascii="Times New Roman" w:hAnsi="Times New Roman" w:cs="Times New Roman"/>
          <w:noProof/>
          <w:sz w:val="24"/>
          <w:szCs w:val="24"/>
          <w:lang w:val="lv-LV" w:eastAsia="lv-LV"/>
        </w:rPr>
        <w:t>punktu.</w:t>
      </w:r>
    </w:p>
    <w:p w14:paraId="27A0D81B" w14:textId="745F39A0" w:rsidR="004B542A" w:rsidRPr="00D063F4" w:rsidRDefault="004B542A" w:rsidP="004B542A">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Papildus procesiem, kas minēti sadaļā 4.2, sistēmai jānodrošina arī:</w:t>
      </w:r>
    </w:p>
    <w:p w14:paraId="5BD41209" w14:textId="4B5D5254" w:rsidR="00A724D3" w:rsidRPr="00D063F4" w:rsidRDefault="00A724D3" w:rsidP="00A54478">
      <w:pPr>
        <w:pStyle w:val="ListParagraph"/>
        <w:numPr>
          <w:ilvl w:val="0"/>
          <w:numId w:val="15"/>
        </w:numPr>
        <w:jc w:val="both"/>
        <w:rPr>
          <w:rFonts w:ascii="Times New Roman" w:hAnsi="Times New Roman" w:cs="Times New Roman"/>
          <w:sz w:val="24"/>
          <w:szCs w:val="24"/>
          <w:lang w:val="lv-LV"/>
        </w:rPr>
      </w:pPr>
      <w:r w:rsidRPr="00D063F4">
        <w:rPr>
          <w:rFonts w:ascii="Times New Roman" w:hAnsi="Times New Roman" w:cs="Times New Roman"/>
          <w:sz w:val="24"/>
          <w:szCs w:val="24"/>
          <w:lang w:val="lv-LV"/>
        </w:rPr>
        <w:t xml:space="preserve">Papildinājumu piesaiste, kas nepalielina vērtību, bet kam jābūt redzamiem kopā ar </w:t>
      </w:r>
      <w:r w:rsidR="004B542A" w:rsidRPr="00D063F4">
        <w:rPr>
          <w:rFonts w:ascii="Times New Roman" w:hAnsi="Times New Roman" w:cs="Times New Roman"/>
          <w:sz w:val="24"/>
          <w:szCs w:val="24"/>
          <w:lang w:val="lv-LV"/>
        </w:rPr>
        <w:t>nomas objektu (piemēram, auto riepas, logu nomaiņa nomātajā ēkā u.c.)</w:t>
      </w:r>
      <w:r w:rsidR="006C7486" w:rsidRPr="00D063F4">
        <w:rPr>
          <w:rFonts w:ascii="Times New Roman" w:hAnsi="Times New Roman" w:cs="Times New Roman"/>
          <w:sz w:val="24"/>
          <w:szCs w:val="24"/>
          <w:lang w:val="lv-LV"/>
        </w:rPr>
        <w:t>;</w:t>
      </w:r>
    </w:p>
    <w:p w14:paraId="015885B7" w14:textId="755A09F0" w:rsidR="0062643C" w:rsidRPr="00D063F4" w:rsidRDefault="000C174B" w:rsidP="00A54478">
      <w:pPr>
        <w:pStyle w:val="ListParagraph"/>
        <w:numPr>
          <w:ilvl w:val="0"/>
          <w:numId w:val="15"/>
        </w:numPr>
        <w:jc w:val="both"/>
        <w:rPr>
          <w:rFonts w:ascii="Times New Roman" w:hAnsi="Times New Roman" w:cs="Times New Roman"/>
          <w:sz w:val="24"/>
          <w:szCs w:val="24"/>
          <w:lang w:val="lv-LV"/>
        </w:rPr>
      </w:pPr>
      <w:r w:rsidRPr="00D063F4">
        <w:rPr>
          <w:rFonts w:ascii="Times New Roman" w:hAnsi="Times New Roman" w:cs="Times New Roman"/>
          <w:sz w:val="24"/>
          <w:szCs w:val="24"/>
          <w:lang w:val="lv-LV"/>
        </w:rPr>
        <w:lastRenderedPageBreak/>
        <w:t xml:space="preserve">Diskontētās plūsmas sagatavošana </w:t>
      </w:r>
      <w:r w:rsidR="00946015" w:rsidRPr="00D063F4">
        <w:rPr>
          <w:rFonts w:ascii="Times New Roman" w:hAnsi="Times New Roman" w:cs="Times New Roman"/>
          <w:sz w:val="24"/>
          <w:szCs w:val="24"/>
          <w:lang w:val="lv-LV"/>
        </w:rPr>
        <w:t>(</w:t>
      </w:r>
      <w:r w:rsidR="006C7486" w:rsidRPr="00D063F4">
        <w:rPr>
          <w:rFonts w:ascii="Times New Roman" w:hAnsi="Times New Roman" w:cs="Times New Roman"/>
          <w:sz w:val="24"/>
          <w:szCs w:val="24"/>
          <w:lang w:val="lv-LV"/>
        </w:rPr>
        <w:t xml:space="preserve">pēc </w:t>
      </w:r>
      <w:r w:rsidR="00946015" w:rsidRPr="00D063F4">
        <w:rPr>
          <w:rFonts w:ascii="Times New Roman" w:hAnsi="Times New Roman" w:cs="Times New Roman"/>
          <w:sz w:val="24"/>
          <w:szCs w:val="24"/>
          <w:lang w:val="lv-LV"/>
        </w:rPr>
        <w:t xml:space="preserve">IFRS16) </w:t>
      </w:r>
      <w:r w:rsidRPr="00D063F4">
        <w:rPr>
          <w:rFonts w:ascii="Times New Roman" w:hAnsi="Times New Roman" w:cs="Times New Roman"/>
          <w:sz w:val="24"/>
          <w:szCs w:val="24"/>
          <w:lang w:val="lv-LV"/>
        </w:rPr>
        <w:t>pa mēnešiem</w:t>
      </w:r>
      <w:r w:rsidR="00A724D3" w:rsidRPr="00D063F4">
        <w:rPr>
          <w:rFonts w:ascii="Times New Roman" w:hAnsi="Times New Roman" w:cs="Times New Roman"/>
          <w:sz w:val="24"/>
          <w:szCs w:val="24"/>
          <w:lang w:val="lv-LV"/>
        </w:rPr>
        <w:t xml:space="preserve"> pēc noteiktiem parametriem. Automātisk</w:t>
      </w:r>
      <w:r w:rsidR="00946015" w:rsidRPr="00D063F4">
        <w:rPr>
          <w:rFonts w:ascii="Times New Roman" w:hAnsi="Times New Roman" w:cs="Times New Roman"/>
          <w:sz w:val="24"/>
          <w:szCs w:val="24"/>
          <w:lang w:val="lv-LV"/>
        </w:rPr>
        <w:t>a</w:t>
      </w:r>
      <w:r w:rsidR="00A724D3" w:rsidRPr="00D063F4">
        <w:rPr>
          <w:rFonts w:ascii="Times New Roman" w:hAnsi="Times New Roman" w:cs="Times New Roman"/>
          <w:sz w:val="24"/>
          <w:szCs w:val="24"/>
          <w:lang w:val="lv-LV"/>
        </w:rPr>
        <w:t xml:space="preserve"> grāmatojum</w:t>
      </w:r>
      <w:r w:rsidR="00946015" w:rsidRPr="00D063F4">
        <w:rPr>
          <w:rFonts w:ascii="Times New Roman" w:hAnsi="Times New Roman" w:cs="Times New Roman"/>
          <w:sz w:val="24"/>
          <w:szCs w:val="24"/>
          <w:lang w:val="lv-LV"/>
        </w:rPr>
        <w:t>a izveide</w:t>
      </w:r>
      <w:r w:rsidR="006C7486" w:rsidRPr="00D063F4">
        <w:rPr>
          <w:rFonts w:ascii="Times New Roman" w:hAnsi="Times New Roman" w:cs="Times New Roman"/>
          <w:sz w:val="24"/>
          <w:szCs w:val="24"/>
          <w:lang w:val="lv-LV"/>
        </w:rPr>
        <w:t>;</w:t>
      </w:r>
    </w:p>
    <w:p w14:paraId="462DDD20" w14:textId="703FBC05" w:rsidR="000C174B" w:rsidRPr="00D063F4" w:rsidRDefault="000C174B" w:rsidP="00A54478">
      <w:pPr>
        <w:pStyle w:val="ListParagraph"/>
        <w:numPr>
          <w:ilvl w:val="0"/>
          <w:numId w:val="15"/>
        </w:numPr>
        <w:jc w:val="both"/>
        <w:rPr>
          <w:rFonts w:ascii="Times New Roman" w:hAnsi="Times New Roman" w:cs="Times New Roman"/>
          <w:sz w:val="24"/>
          <w:szCs w:val="24"/>
          <w:lang w:val="lv-LV"/>
        </w:rPr>
      </w:pPr>
      <w:r w:rsidRPr="00D063F4">
        <w:rPr>
          <w:rFonts w:ascii="Times New Roman" w:hAnsi="Times New Roman" w:cs="Times New Roman"/>
          <w:sz w:val="24"/>
          <w:szCs w:val="24"/>
          <w:lang w:val="lv-LV"/>
        </w:rPr>
        <w:t>Sasaiste ar līguma datiem (</w:t>
      </w:r>
      <w:r w:rsidR="00665FFD" w:rsidRPr="00D063F4">
        <w:rPr>
          <w:rFonts w:ascii="Times New Roman" w:hAnsi="Times New Roman" w:cs="Times New Roman"/>
          <w:sz w:val="24"/>
          <w:szCs w:val="24"/>
          <w:lang w:val="lv-LV"/>
        </w:rPr>
        <w:t>līguma numurs, termiņš u.c.</w:t>
      </w:r>
      <w:r w:rsidRPr="00D063F4">
        <w:rPr>
          <w:rFonts w:ascii="Times New Roman" w:hAnsi="Times New Roman" w:cs="Times New Roman"/>
          <w:sz w:val="24"/>
          <w:szCs w:val="24"/>
          <w:lang w:val="lv-LV"/>
        </w:rPr>
        <w:t>)</w:t>
      </w:r>
      <w:r w:rsidR="00665FFD" w:rsidRPr="00D063F4">
        <w:rPr>
          <w:rFonts w:ascii="Times New Roman" w:hAnsi="Times New Roman" w:cs="Times New Roman"/>
          <w:sz w:val="24"/>
          <w:szCs w:val="24"/>
          <w:lang w:val="lv-LV"/>
        </w:rPr>
        <w:t>;</w:t>
      </w:r>
    </w:p>
    <w:p w14:paraId="60C59B34" w14:textId="77777777" w:rsidR="00CA3718" w:rsidRPr="00CA3718" w:rsidRDefault="00CA3718" w:rsidP="00CA3718">
      <w:pPr>
        <w:pStyle w:val="ListParagraph"/>
        <w:numPr>
          <w:ilvl w:val="0"/>
          <w:numId w:val="15"/>
        </w:numPr>
        <w:jc w:val="both"/>
        <w:rPr>
          <w:rFonts w:ascii="Times New Roman" w:hAnsi="Times New Roman" w:cs="Times New Roman"/>
          <w:sz w:val="24"/>
          <w:szCs w:val="24"/>
          <w:lang w:val="lv-LV"/>
        </w:rPr>
      </w:pPr>
      <w:r w:rsidRPr="00CA3718">
        <w:rPr>
          <w:rFonts w:ascii="Times New Roman" w:hAnsi="Times New Roman" w:cs="Times New Roman"/>
          <w:sz w:val="24"/>
          <w:szCs w:val="24"/>
          <w:lang w:val="lv-LV"/>
        </w:rPr>
        <w:t xml:space="preserve">Sasaiste ar ikmēneša izdevumu rēķiniem katram nomas objektam pārskatu iegūšanai; </w:t>
      </w:r>
    </w:p>
    <w:p w14:paraId="4C0F9C56" w14:textId="7C6C45FB" w:rsidR="00CA3718" w:rsidRPr="00CA3718" w:rsidRDefault="00CA3718" w:rsidP="00CA3718">
      <w:pPr>
        <w:pStyle w:val="ListParagraph"/>
        <w:numPr>
          <w:ilvl w:val="0"/>
          <w:numId w:val="15"/>
        </w:numPr>
        <w:jc w:val="both"/>
        <w:rPr>
          <w:rFonts w:ascii="Times New Roman" w:hAnsi="Times New Roman" w:cs="Times New Roman"/>
          <w:sz w:val="24"/>
          <w:szCs w:val="24"/>
          <w:lang w:val="lv-LV"/>
        </w:rPr>
      </w:pPr>
      <w:r w:rsidRPr="00CA3718">
        <w:rPr>
          <w:rFonts w:ascii="Times New Roman" w:hAnsi="Times New Roman" w:cs="Times New Roman"/>
          <w:sz w:val="24"/>
          <w:szCs w:val="24"/>
          <w:lang w:val="lv-LV"/>
        </w:rPr>
        <w:t>Sistēmai jānodrošina pilna pārskata iegūšana par katru ilgtermiņa nomas objektu un visām darbībām ar to.</w:t>
      </w:r>
    </w:p>
    <w:p w14:paraId="7002ECAF" w14:textId="0DED7E97" w:rsidR="00CA3718" w:rsidRPr="00CA3718" w:rsidRDefault="00CA3718" w:rsidP="00CA3718">
      <w:pPr>
        <w:ind w:left="360"/>
        <w:jc w:val="both"/>
        <w:rPr>
          <w:rFonts w:ascii="Times New Roman" w:hAnsi="Times New Roman" w:cs="Times New Roman"/>
          <w:sz w:val="24"/>
          <w:szCs w:val="24"/>
          <w:lang w:val="lv-LV"/>
        </w:rPr>
      </w:pPr>
    </w:p>
    <w:p w14:paraId="7531B576" w14:textId="37E1617C" w:rsidR="00CA3718" w:rsidRPr="00CA3718" w:rsidRDefault="00CA3718" w:rsidP="00CA3718">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Augstāk minētās prasības var tikt realizētas kā Dynamics funkcionalitāte vai arī tikt veidotas kā atskaites </w:t>
      </w:r>
      <w:proofErr w:type="spellStart"/>
      <w:r>
        <w:rPr>
          <w:rFonts w:ascii="Times New Roman" w:hAnsi="Times New Roman" w:cs="Times New Roman"/>
          <w:sz w:val="24"/>
          <w:szCs w:val="24"/>
          <w:lang w:val="lv-LV"/>
        </w:rPr>
        <w:t>Power</w:t>
      </w:r>
      <w:proofErr w:type="spellEnd"/>
      <w:r>
        <w:rPr>
          <w:rFonts w:ascii="Times New Roman" w:hAnsi="Times New Roman" w:cs="Times New Roman"/>
          <w:sz w:val="24"/>
          <w:szCs w:val="24"/>
          <w:lang w:val="lv-LV"/>
        </w:rPr>
        <w:t xml:space="preserve"> BI.</w:t>
      </w:r>
    </w:p>
    <w:p w14:paraId="1F5E3C88" w14:textId="6B6064A3" w:rsidR="000C174B" w:rsidRPr="00D063F4" w:rsidRDefault="000C174B" w:rsidP="00A54478">
      <w:pPr>
        <w:pStyle w:val="ListParagraph"/>
        <w:numPr>
          <w:ilvl w:val="0"/>
          <w:numId w:val="15"/>
        </w:numPr>
        <w:jc w:val="both"/>
        <w:rPr>
          <w:rFonts w:ascii="Times New Roman" w:hAnsi="Times New Roman" w:cs="Times New Roman"/>
          <w:sz w:val="24"/>
          <w:szCs w:val="24"/>
          <w:lang w:val="lv-LV"/>
        </w:rPr>
      </w:pPr>
      <w:r w:rsidRPr="00D063F4">
        <w:rPr>
          <w:rFonts w:ascii="Times New Roman" w:hAnsi="Times New Roman" w:cs="Times New Roman"/>
          <w:sz w:val="24"/>
          <w:szCs w:val="24"/>
          <w:lang w:val="lv-LV"/>
        </w:rPr>
        <w:t>Izmaksu sadalījums (ražošana, administrācija), automātiskie grāmatojumi par katru objektu atsevišķi</w:t>
      </w:r>
      <w:r w:rsidR="00665FFD" w:rsidRPr="00D063F4">
        <w:rPr>
          <w:rFonts w:ascii="Times New Roman" w:hAnsi="Times New Roman" w:cs="Times New Roman"/>
          <w:sz w:val="24"/>
          <w:szCs w:val="24"/>
          <w:lang w:val="lv-LV"/>
        </w:rPr>
        <w:t>;</w:t>
      </w:r>
    </w:p>
    <w:p w14:paraId="04C9796C" w14:textId="72FA98CB" w:rsidR="00665FFD" w:rsidRPr="00D063F4" w:rsidRDefault="00665FFD" w:rsidP="00A54478">
      <w:pPr>
        <w:pStyle w:val="ListParagraph"/>
        <w:numPr>
          <w:ilvl w:val="0"/>
          <w:numId w:val="15"/>
        </w:numPr>
        <w:jc w:val="both"/>
        <w:rPr>
          <w:rFonts w:ascii="Times New Roman" w:hAnsi="Times New Roman" w:cs="Times New Roman"/>
          <w:sz w:val="24"/>
          <w:szCs w:val="24"/>
          <w:lang w:val="lv-LV"/>
        </w:rPr>
      </w:pPr>
      <w:r w:rsidRPr="00D063F4">
        <w:rPr>
          <w:rFonts w:ascii="Times New Roman" w:hAnsi="Times New Roman" w:cs="Times New Roman"/>
          <w:sz w:val="24"/>
          <w:szCs w:val="24"/>
          <w:lang w:val="lv-LV"/>
        </w:rPr>
        <w:t>Ja iznomātājs ir fiziska persona, automātiska nodokļu grāmatojumu izveide un sasaiste ar fizisko personu reģistru nodokļu atskaišu pareizai sagatavošanai.</w:t>
      </w:r>
    </w:p>
    <w:p w14:paraId="708763BA" w14:textId="202979E0" w:rsidR="00B63BCB" w:rsidRPr="00D063F4" w:rsidRDefault="00B63BCB" w:rsidP="00A54478">
      <w:pPr>
        <w:pStyle w:val="Heading2"/>
        <w:rPr>
          <w:rStyle w:val="FontStyle71"/>
          <w:b/>
          <w:bCs/>
          <w:i w:val="0"/>
          <w:iCs/>
          <w:sz w:val="24"/>
          <w:szCs w:val="18"/>
        </w:rPr>
      </w:pPr>
      <w:bookmarkStart w:id="18" w:name="_Toc83716883"/>
      <w:r w:rsidRPr="00D063F4">
        <w:rPr>
          <w:rStyle w:val="FontStyle71"/>
          <w:b/>
          <w:bCs/>
          <w:i w:val="0"/>
          <w:iCs/>
          <w:sz w:val="24"/>
          <w:szCs w:val="18"/>
        </w:rPr>
        <w:t>Krājumi</w:t>
      </w:r>
      <w:r w:rsidR="00CA3718">
        <w:rPr>
          <w:rStyle w:val="FontStyle71"/>
          <w:b/>
          <w:bCs/>
          <w:i w:val="0"/>
          <w:iCs/>
          <w:sz w:val="24"/>
          <w:szCs w:val="18"/>
        </w:rPr>
        <w:t xml:space="preserve"> un ražošana</w:t>
      </w:r>
      <w:bookmarkEnd w:id="18"/>
    </w:p>
    <w:p w14:paraId="56C8D55D" w14:textId="5D96E860" w:rsidR="00665FFD" w:rsidRPr="00D063F4" w:rsidRDefault="00626422" w:rsidP="00626422">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Sistēmas noliktavas modulis aizstās šobrīd lietoto noliktavas uzskaites sistēmu Navision. Sākot darbu ar uzskaites sistēmu, ir jānodrošina iespēja lietotājiem importēt datus </w:t>
      </w:r>
      <w:r w:rsidR="001366F1" w:rsidRPr="00D063F4">
        <w:rPr>
          <w:rFonts w:ascii="Times New Roman" w:hAnsi="Times New Roman" w:cs="Times New Roman"/>
          <w:noProof/>
          <w:sz w:val="24"/>
          <w:szCs w:val="24"/>
          <w:lang w:val="lv-LV" w:eastAsia="lv-LV"/>
        </w:rPr>
        <w:t>detalizētā līmenī</w:t>
      </w:r>
      <w:r w:rsidR="00665FFD" w:rsidRPr="00D063F4">
        <w:rPr>
          <w:rFonts w:ascii="Times New Roman" w:hAnsi="Times New Roman" w:cs="Times New Roman"/>
          <w:noProof/>
          <w:sz w:val="24"/>
          <w:szCs w:val="24"/>
          <w:lang w:val="lv-LV" w:eastAsia="lv-LV"/>
        </w:rPr>
        <w:t xml:space="preserve">, cik iespējams </w:t>
      </w:r>
      <w:r w:rsidR="001366F1" w:rsidRPr="00D063F4">
        <w:rPr>
          <w:rFonts w:ascii="Times New Roman" w:hAnsi="Times New Roman" w:cs="Times New Roman"/>
          <w:noProof/>
          <w:sz w:val="24"/>
          <w:szCs w:val="24"/>
          <w:lang w:val="lv-LV" w:eastAsia="lv-LV"/>
        </w:rPr>
        <w:t>saglabājot esošās konfigurācijas un objektu kartītes.</w:t>
      </w:r>
      <w:r w:rsidR="00665FFD" w:rsidRPr="00D063F4">
        <w:rPr>
          <w:rFonts w:ascii="Times New Roman" w:hAnsi="Times New Roman" w:cs="Times New Roman"/>
          <w:noProof/>
          <w:sz w:val="24"/>
          <w:szCs w:val="24"/>
          <w:lang w:val="lv-LV" w:eastAsia="lv-LV"/>
        </w:rPr>
        <w:t xml:space="preserve"> Preču kustība noliktavā notiek pēc FIFO metodes.</w:t>
      </w:r>
    </w:p>
    <w:p w14:paraId="776607BC" w14:textId="77777777" w:rsidR="001366F1" w:rsidRPr="00D063F4" w:rsidRDefault="001366F1" w:rsidP="001366F1">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šādi pamatprocesi:</w:t>
      </w:r>
    </w:p>
    <w:p w14:paraId="0A22BF15" w14:textId="232EB9ED" w:rsidR="008E1AB1" w:rsidRPr="00D063F4" w:rsidRDefault="008E1AB1"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Noliktavu adminstrēšana un citu pamatdatu uzturēšana (atrašanās vietas, vagoni, remontu veidi, degvielas veidi u.c).</w:t>
      </w:r>
      <w:r w:rsidR="00665FFD" w:rsidRPr="00D063F4">
        <w:rPr>
          <w:rFonts w:ascii="Times New Roman" w:hAnsi="Times New Roman" w:cs="Times New Roman"/>
          <w:noProof/>
          <w:sz w:val="24"/>
          <w:szCs w:val="24"/>
          <w:lang w:val="lv-LV" w:eastAsia="lv-LV"/>
        </w:rPr>
        <w:t>;</w:t>
      </w:r>
    </w:p>
    <w:p w14:paraId="33B1EA48" w14:textId="4A76A52B" w:rsidR="001366F1" w:rsidRPr="00D063F4" w:rsidRDefault="001366F1"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Preču kartīšu izveidošana un administrēšana, paredzot dalījumu vairākos līmeņos (piemēram, sērijas numurs, varianta numurs), derīguma termiņu u.c. datus. </w:t>
      </w:r>
    </w:p>
    <w:p w14:paraId="708AD0AB" w14:textId="7AD231DF" w:rsidR="00665FFD" w:rsidRPr="00D063F4" w:rsidRDefault="00665FFD" w:rsidP="00665FFD">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Pasūtījumu veidošana. Automātiski sistēmas paziņojumi, ja preču atlikums tuvojas noteiktam limitam. Preču pasūtījumu </w:t>
      </w:r>
      <w:r w:rsidR="00610D08" w:rsidRPr="00D063F4">
        <w:rPr>
          <w:rFonts w:ascii="Times New Roman" w:hAnsi="Times New Roman" w:cs="Times New Roman"/>
          <w:noProof/>
          <w:sz w:val="24"/>
          <w:szCs w:val="24"/>
          <w:lang w:val="lv-LV" w:eastAsia="lv-LV"/>
        </w:rPr>
        <w:t xml:space="preserve">veidošana un </w:t>
      </w:r>
      <w:r w:rsidRPr="00D063F4">
        <w:rPr>
          <w:rFonts w:ascii="Times New Roman" w:hAnsi="Times New Roman" w:cs="Times New Roman"/>
          <w:noProof/>
          <w:sz w:val="24"/>
          <w:szCs w:val="24"/>
          <w:lang w:val="lv-LV" w:eastAsia="lv-LV"/>
        </w:rPr>
        <w:t>autorizācija sistēmā</w:t>
      </w:r>
      <w:r w:rsidR="00610D08" w:rsidRPr="00D063F4">
        <w:rPr>
          <w:rFonts w:ascii="Times New Roman" w:hAnsi="Times New Roman" w:cs="Times New Roman"/>
          <w:noProof/>
          <w:sz w:val="24"/>
          <w:szCs w:val="24"/>
          <w:lang w:val="lv-LV" w:eastAsia="lv-LV"/>
        </w:rPr>
        <w:t>,</w:t>
      </w:r>
      <w:r w:rsidRPr="00D063F4">
        <w:rPr>
          <w:rFonts w:ascii="Times New Roman" w:hAnsi="Times New Roman" w:cs="Times New Roman"/>
          <w:noProof/>
          <w:sz w:val="24"/>
          <w:szCs w:val="24"/>
          <w:lang w:val="lv-LV" w:eastAsia="lv-LV"/>
        </w:rPr>
        <w:t xml:space="preserve"> attiecināšana uz līgumu. Automātiski sistēmas paziņojumi, ja tuvojas līguma summas limits;</w:t>
      </w:r>
    </w:p>
    <w:p w14:paraId="55A1B8EC" w14:textId="3DC40D13" w:rsidR="001366F1" w:rsidRPr="00D063F4" w:rsidRDefault="001366F1"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iegāde un pieņemšana</w:t>
      </w:r>
      <w:r w:rsidR="005140E1">
        <w:rPr>
          <w:rFonts w:ascii="Times New Roman" w:hAnsi="Times New Roman" w:cs="Times New Roman"/>
          <w:noProof/>
          <w:sz w:val="24"/>
          <w:szCs w:val="24"/>
          <w:lang w:val="lv-LV" w:eastAsia="lv-LV"/>
        </w:rPr>
        <w:t>/atgriešana</w:t>
      </w:r>
      <w:r w:rsidRPr="00D063F4">
        <w:rPr>
          <w:rFonts w:ascii="Times New Roman" w:hAnsi="Times New Roman" w:cs="Times New Roman"/>
          <w:noProof/>
          <w:sz w:val="24"/>
          <w:szCs w:val="24"/>
          <w:lang w:val="lv-LV" w:eastAsia="lv-LV"/>
        </w:rPr>
        <w:t xml:space="preserve"> noliktavā, veidojot automātisku grāmatojumu virsgrāmatā. Vēlama iespēja iekopēt detalizētu preču sarakstu no pavadzīmes / rēķina</w:t>
      </w:r>
      <w:r w:rsidR="00610D08" w:rsidRPr="00D063F4">
        <w:rPr>
          <w:rFonts w:ascii="Times New Roman" w:hAnsi="Times New Roman" w:cs="Times New Roman"/>
          <w:noProof/>
          <w:sz w:val="24"/>
          <w:szCs w:val="24"/>
          <w:lang w:val="lv-LV" w:eastAsia="lv-LV"/>
        </w:rPr>
        <w:t xml:space="preserve">, pasūtījuma vai </w:t>
      </w:r>
      <w:r w:rsidRPr="00D063F4">
        <w:rPr>
          <w:rFonts w:ascii="Times New Roman" w:hAnsi="Times New Roman" w:cs="Times New Roman"/>
          <w:noProof/>
          <w:sz w:val="24"/>
          <w:szCs w:val="24"/>
          <w:lang w:val="lv-LV" w:eastAsia="lv-LV"/>
        </w:rPr>
        <w:t>paredzēt datu faila importu</w:t>
      </w:r>
      <w:r w:rsidR="00610D08" w:rsidRPr="00D063F4">
        <w:rPr>
          <w:rFonts w:ascii="Times New Roman" w:hAnsi="Times New Roman" w:cs="Times New Roman"/>
          <w:noProof/>
          <w:sz w:val="24"/>
          <w:szCs w:val="24"/>
          <w:lang w:val="lv-LV" w:eastAsia="lv-LV"/>
        </w:rPr>
        <w:t>;</w:t>
      </w:r>
    </w:p>
    <w:p w14:paraId="521204AC" w14:textId="2885CE78" w:rsidR="001366F1" w:rsidRPr="00D063F4" w:rsidRDefault="001366F1"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pirkuma rēķina autorizācija</w:t>
      </w:r>
      <w:r w:rsidR="00EB4CC4" w:rsidRPr="00D063F4">
        <w:rPr>
          <w:rFonts w:ascii="Times New Roman" w:hAnsi="Times New Roman" w:cs="Times New Roman"/>
          <w:noProof/>
          <w:sz w:val="24"/>
          <w:szCs w:val="24"/>
          <w:lang w:val="lv-LV" w:eastAsia="lv-LV"/>
        </w:rPr>
        <w:t xml:space="preserve"> un automātisks grāmatojums virsgrāmatā</w:t>
      </w:r>
      <w:r w:rsidR="00610D08" w:rsidRPr="00D063F4">
        <w:rPr>
          <w:rFonts w:ascii="Times New Roman" w:hAnsi="Times New Roman" w:cs="Times New Roman"/>
          <w:noProof/>
          <w:sz w:val="24"/>
          <w:szCs w:val="24"/>
          <w:lang w:val="lv-LV" w:eastAsia="lv-LV"/>
        </w:rPr>
        <w:t>;</w:t>
      </w:r>
    </w:p>
    <w:p w14:paraId="7B13CB73" w14:textId="2BB38A52" w:rsidR="00610D08" w:rsidRPr="00D063F4" w:rsidRDefault="00610D08"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atmuitošana, muitas nodokļa pieskaitīšana preces vērtībai, automātisks grāmatojums virsgrāmatā. Skanētu muitas dokumentu pievienošana;</w:t>
      </w:r>
    </w:p>
    <w:p w14:paraId="17F4266A" w14:textId="21CE2F27" w:rsidR="005D7119" w:rsidRPr="00D063F4" w:rsidRDefault="001366F1" w:rsidP="00610D0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Preču pārvietošana starp </w:t>
      </w:r>
      <w:r w:rsidR="00114C50" w:rsidRPr="00D063F4">
        <w:rPr>
          <w:rFonts w:ascii="Times New Roman" w:hAnsi="Times New Roman" w:cs="Times New Roman"/>
          <w:noProof/>
          <w:sz w:val="24"/>
          <w:szCs w:val="24"/>
          <w:lang w:val="lv-LV" w:eastAsia="lv-LV"/>
        </w:rPr>
        <w:t>noliktavām, apakšuzņēmējam, no apakšuzņēmēja</w:t>
      </w:r>
      <w:r w:rsidR="005D7119" w:rsidRPr="00D063F4">
        <w:rPr>
          <w:rFonts w:ascii="Times New Roman" w:hAnsi="Times New Roman" w:cs="Times New Roman"/>
          <w:noProof/>
          <w:sz w:val="24"/>
          <w:szCs w:val="24"/>
          <w:lang w:val="lv-LV" w:eastAsia="lv-LV"/>
        </w:rPr>
        <w:t>, automātiski grāmatojumi virsgrāmatā</w:t>
      </w:r>
      <w:r w:rsidR="00610D08" w:rsidRPr="00D063F4">
        <w:rPr>
          <w:rFonts w:ascii="Times New Roman" w:hAnsi="Times New Roman" w:cs="Times New Roman"/>
          <w:noProof/>
          <w:sz w:val="24"/>
          <w:szCs w:val="24"/>
          <w:lang w:val="lv-LV" w:eastAsia="lv-LV"/>
        </w:rPr>
        <w:t>;</w:t>
      </w:r>
    </w:p>
    <w:p w14:paraId="789F5611" w14:textId="0AEF88F8" w:rsidR="00114C50" w:rsidRPr="00D063F4" w:rsidRDefault="00114C50"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izsniegšana, norakstīšana pa remontu veidiem un vagoniem, automātiski grāmatojumi virsgrāmatā</w:t>
      </w:r>
      <w:r w:rsidR="00610D08" w:rsidRPr="00D063F4">
        <w:rPr>
          <w:rFonts w:ascii="Times New Roman" w:hAnsi="Times New Roman" w:cs="Times New Roman"/>
          <w:noProof/>
          <w:sz w:val="24"/>
          <w:szCs w:val="24"/>
          <w:lang w:val="lv-LV" w:eastAsia="lv-LV"/>
        </w:rPr>
        <w:t>;</w:t>
      </w:r>
    </w:p>
    <w:p w14:paraId="58AB4183" w14:textId="226651DC" w:rsidR="00114C50" w:rsidRPr="00D063F4" w:rsidRDefault="00114C50"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komplektācija</w:t>
      </w:r>
      <w:r w:rsidR="00610D08" w:rsidRPr="00D063F4">
        <w:rPr>
          <w:rFonts w:ascii="Times New Roman" w:hAnsi="Times New Roman" w:cs="Times New Roman"/>
          <w:noProof/>
          <w:sz w:val="24"/>
          <w:szCs w:val="24"/>
          <w:lang w:val="lv-LV" w:eastAsia="lv-LV"/>
        </w:rPr>
        <w:t>;</w:t>
      </w:r>
    </w:p>
    <w:p w14:paraId="664E4D69" w14:textId="4A5F2E80" w:rsidR="00114C50" w:rsidRPr="00D063F4" w:rsidRDefault="00114C50"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ražošana</w:t>
      </w:r>
      <w:r w:rsidR="00610D08" w:rsidRPr="00D063F4">
        <w:rPr>
          <w:rFonts w:ascii="Times New Roman" w:hAnsi="Times New Roman" w:cs="Times New Roman"/>
          <w:noProof/>
          <w:sz w:val="24"/>
          <w:szCs w:val="24"/>
          <w:lang w:val="lv-LV" w:eastAsia="lv-LV"/>
        </w:rPr>
        <w:t>;</w:t>
      </w:r>
    </w:p>
    <w:p w14:paraId="63E0D998" w14:textId="4087CC93" w:rsidR="00114C50" w:rsidRPr="00D063F4" w:rsidRDefault="00114C50"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Preču pārstrāde (apakšuzņēmējs)</w:t>
      </w:r>
      <w:r w:rsidR="00610D08" w:rsidRPr="00D063F4">
        <w:rPr>
          <w:rFonts w:ascii="Times New Roman" w:hAnsi="Times New Roman" w:cs="Times New Roman"/>
          <w:noProof/>
          <w:sz w:val="24"/>
          <w:szCs w:val="24"/>
          <w:lang w:val="lv-LV" w:eastAsia="lv-LV"/>
        </w:rPr>
        <w:t>;</w:t>
      </w:r>
    </w:p>
    <w:p w14:paraId="33C9EEFD" w14:textId="34C008B5" w:rsidR="005D7119" w:rsidRPr="00D063F4" w:rsidRDefault="005D7119"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utilizācija. Saistīto pakalpojumu (izvešana, bīstamo atkritumu apsaimniekošana) attiecināšana</w:t>
      </w:r>
      <w:r w:rsidR="00610D08" w:rsidRPr="00D063F4">
        <w:rPr>
          <w:rFonts w:ascii="Times New Roman" w:hAnsi="Times New Roman" w:cs="Times New Roman"/>
          <w:noProof/>
          <w:sz w:val="24"/>
          <w:szCs w:val="24"/>
          <w:lang w:val="lv-LV" w:eastAsia="lv-LV"/>
        </w:rPr>
        <w:t>;</w:t>
      </w:r>
    </w:p>
    <w:p w14:paraId="2337D0E3" w14:textId="6F967EDC" w:rsidR="005D7119" w:rsidRPr="00D063F4" w:rsidRDefault="005D7119"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Dabas resursu nodokļa aprēķins, automātisk</w:t>
      </w:r>
      <w:r w:rsidR="00610D08" w:rsidRPr="00D063F4">
        <w:rPr>
          <w:rFonts w:ascii="Times New Roman" w:hAnsi="Times New Roman" w:cs="Times New Roman"/>
          <w:noProof/>
          <w:sz w:val="24"/>
          <w:szCs w:val="24"/>
          <w:lang w:val="lv-LV" w:eastAsia="lv-LV"/>
        </w:rPr>
        <w:t xml:space="preserve">a </w:t>
      </w:r>
      <w:r w:rsidRPr="00D063F4">
        <w:rPr>
          <w:rFonts w:ascii="Times New Roman" w:hAnsi="Times New Roman" w:cs="Times New Roman"/>
          <w:noProof/>
          <w:sz w:val="24"/>
          <w:szCs w:val="24"/>
          <w:lang w:val="lv-LV" w:eastAsia="lv-LV"/>
        </w:rPr>
        <w:t>grāmatojum</w:t>
      </w:r>
      <w:r w:rsidR="00610D08" w:rsidRPr="00D063F4">
        <w:rPr>
          <w:rFonts w:ascii="Times New Roman" w:hAnsi="Times New Roman" w:cs="Times New Roman"/>
          <w:noProof/>
          <w:sz w:val="24"/>
          <w:szCs w:val="24"/>
          <w:lang w:val="lv-LV" w:eastAsia="lv-LV"/>
        </w:rPr>
        <w:t>a izveidošana;</w:t>
      </w:r>
    </w:p>
    <w:p w14:paraId="2522577D" w14:textId="7B8DBE32" w:rsidR="005D7119" w:rsidRPr="00D063F4" w:rsidRDefault="005D7119"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Degvielas ikmēneša inventarizācija</w:t>
      </w:r>
      <w:r w:rsidR="00610D08" w:rsidRPr="00D063F4">
        <w:rPr>
          <w:rFonts w:ascii="Times New Roman" w:hAnsi="Times New Roman" w:cs="Times New Roman"/>
          <w:noProof/>
          <w:sz w:val="24"/>
          <w:szCs w:val="24"/>
          <w:lang w:val="lv-LV" w:eastAsia="lv-LV"/>
        </w:rPr>
        <w:t>;</w:t>
      </w:r>
    </w:p>
    <w:p w14:paraId="59E79715" w14:textId="76F0BB69" w:rsidR="005D7119" w:rsidRPr="00D063F4" w:rsidRDefault="005D7119" w:rsidP="00A54478">
      <w:pPr>
        <w:pStyle w:val="ListParagraph"/>
        <w:numPr>
          <w:ilvl w:val="0"/>
          <w:numId w:val="14"/>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Inventarizācijas – sarakstu veidošana, komisijas izveidošana, rīkojumi, akti, rezultātu apkopošana un iegrāmatošana.</w:t>
      </w:r>
    </w:p>
    <w:p w14:paraId="17947E5E" w14:textId="00663381" w:rsidR="630DD0D2" w:rsidRDefault="630DD0D2" w:rsidP="58ADCB76">
      <w:pPr>
        <w:pStyle w:val="ListParagraph"/>
        <w:numPr>
          <w:ilvl w:val="0"/>
          <w:numId w:val="14"/>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Intergrācija ar e-inventarizācijas rīku (aizstās šobrīd esošo integrāciju ar Navision)</w:t>
      </w:r>
    </w:p>
    <w:p w14:paraId="4AF88C59" w14:textId="2F401E7D" w:rsidR="005D7119" w:rsidRPr="00D063F4" w:rsidRDefault="005D7119" w:rsidP="005D7119">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jānodrošina dalījums pa vairākām noliktavām </w:t>
      </w:r>
      <w:r w:rsidR="006F3562">
        <w:rPr>
          <w:rFonts w:ascii="Times New Roman" w:hAnsi="Times New Roman" w:cs="Times New Roman"/>
          <w:noProof/>
          <w:sz w:val="24"/>
          <w:szCs w:val="24"/>
          <w:lang w:val="lv-LV" w:eastAsia="lv-LV"/>
        </w:rPr>
        <w:t xml:space="preserve">, kā arī </w:t>
      </w:r>
      <w:r w:rsidRPr="00D063F4">
        <w:rPr>
          <w:rFonts w:ascii="Times New Roman" w:hAnsi="Times New Roman" w:cs="Times New Roman"/>
          <w:noProof/>
          <w:sz w:val="24"/>
          <w:szCs w:val="24"/>
          <w:lang w:val="lv-LV" w:eastAsia="lv-LV"/>
        </w:rPr>
        <w:t xml:space="preserve">preču uzskaite pa remontu veidiem un vagoniem. </w:t>
      </w:r>
    </w:p>
    <w:p w14:paraId="7ADF14B4" w14:textId="673FDD61" w:rsidR="00523E2F" w:rsidRPr="00D063F4" w:rsidRDefault="00610D08" w:rsidP="005D7119">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jābūt iespējai reģistrēt preču kustību izmantojot elektronisku risinājumu (svītrukodi, QR kodi</w:t>
      </w:r>
      <w:r w:rsidRPr="002743E6">
        <w:rPr>
          <w:rFonts w:ascii="Times New Roman" w:hAnsi="Times New Roman" w:cs="Times New Roman"/>
          <w:noProof/>
          <w:sz w:val="24"/>
          <w:szCs w:val="24"/>
          <w:lang w:val="lv-LV" w:eastAsia="lv-LV"/>
        </w:rPr>
        <w:t xml:space="preserve">). </w:t>
      </w:r>
      <w:r w:rsidR="006F3562" w:rsidRPr="002743E6">
        <w:rPr>
          <w:rFonts w:ascii="Times New Roman" w:hAnsi="Times New Roman" w:cs="Times New Roman"/>
          <w:noProof/>
          <w:sz w:val="24"/>
          <w:szCs w:val="24"/>
          <w:lang w:val="lv-LV" w:eastAsia="lv-LV"/>
        </w:rPr>
        <w:t>Šāda risinājumu ieviešana nav projekta sastāvdaļa, bet jābūt iespējai šādu risinājumu lietot nākotnē.</w:t>
      </w:r>
    </w:p>
    <w:p w14:paraId="4140762C" w14:textId="001B12A6" w:rsidR="00B63BCB" w:rsidRPr="00D063F4" w:rsidRDefault="00B63BCB" w:rsidP="00A54478">
      <w:pPr>
        <w:pStyle w:val="Heading2"/>
        <w:rPr>
          <w:rStyle w:val="FontStyle71"/>
          <w:b/>
          <w:bCs/>
          <w:i w:val="0"/>
          <w:iCs/>
          <w:sz w:val="24"/>
          <w:szCs w:val="18"/>
        </w:rPr>
      </w:pPr>
      <w:bookmarkStart w:id="19" w:name="_Toc83716884"/>
      <w:r w:rsidRPr="00D063F4">
        <w:rPr>
          <w:rStyle w:val="FontStyle71"/>
          <w:b/>
          <w:bCs/>
          <w:i w:val="0"/>
          <w:iCs/>
          <w:sz w:val="24"/>
          <w:szCs w:val="18"/>
        </w:rPr>
        <w:t>Mazvērtīgais inventārs</w:t>
      </w:r>
      <w:bookmarkEnd w:id="19"/>
    </w:p>
    <w:p w14:paraId="647348CA" w14:textId="38B10BF5" w:rsidR="00EB4CC4" w:rsidRPr="00D063F4" w:rsidRDefault="00EB4CC4" w:rsidP="00EB4CC4">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Sistēmas noliktavas modulis aizstās šobrīd mazvērtīgā inventāra uzskaiti sistēmā Kentaurs. Sākot darbu ar uzskaites sistēmu, ir jānodrošina iespēja lietotājiem importēt datus detalizētā līmenī. Mazvērtīgā inventāra uzskaites procesu nodrošinājumam sistēmā jābūt līdzīgam ar krājumu uzskaites procesiem, sk. 4.4.</w:t>
      </w:r>
    </w:p>
    <w:p w14:paraId="35BC4A25" w14:textId="0735EF6E" w:rsidR="00EB4CC4" w:rsidRPr="00D063F4" w:rsidRDefault="00EB4CC4" w:rsidP="00EB4CC4">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Papildus procesiem, kas minēti sadaļā 4.4, sistēmai jānodrošina arī:</w:t>
      </w:r>
    </w:p>
    <w:p w14:paraId="735C2274" w14:textId="4886A390" w:rsidR="00B63BCB" w:rsidRPr="00D063F4" w:rsidRDefault="00EB4CC4"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Materiāli atbildīgās personas maiņa</w:t>
      </w:r>
      <w:r w:rsidR="00610D08" w:rsidRPr="00D063F4">
        <w:rPr>
          <w:rFonts w:ascii="Times New Roman" w:hAnsi="Times New Roman" w:cs="Times New Roman"/>
          <w:noProof/>
          <w:sz w:val="24"/>
          <w:szCs w:val="24"/>
          <w:lang w:val="lv-LV" w:eastAsia="lv-LV"/>
        </w:rPr>
        <w:t>;</w:t>
      </w:r>
    </w:p>
    <w:p w14:paraId="55EAEC9A" w14:textId="703DA560" w:rsidR="00EB4CC4" w:rsidRPr="00D063F4" w:rsidRDefault="00EB4CC4"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Atrašanās vietas detalizēts ieraksts no kataloga, atrašanās vietas maiņa. Atrašanās vietai jābūt vairākiem līmeņiem (piemēram, Jelgava, biļešu kase / Jelgava, atpūtas nams utt.)</w:t>
      </w:r>
      <w:r w:rsidR="00610D08" w:rsidRPr="00D063F4">
        <w:rPr>
          <w:rFonts w:ascii="Times New Roman" w:hAnsi="Times New Roman" w:cs="Times New Roman"/>
          <w:noProof/>
          <w:sz w:val="24"/>
          <w:szCs w:val="24"/>
          <w:lang w:val="lv-LV" w:eastAsia="lv-LV"/>
        </w:rPr>
        <w:t>;</w:t>
      </w:r>
    </w:p>
    <w:p w14:paraId="5F128AA0" w14:textId="07FE3A75" w:rsidR="00EB4CC4" w:rsidRPr="00D063F4" w:rsidRDefault="00EB4CC4"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Iespēja pievienot preces attēlu (mēbelēm, IT tehnikai)</w:t>
      </w:r>
      <w:r w:rsidR="00610D08" w:rsidRPr="00D063F4">
        <w:rPr>
          <w:rFonts w:ascii="Times New Roman" w:hAnsi="Times New Roman" w:cs="Times New Roman"/>
          <w:noProof/>
          <w:sz w:val="24"/>
          <w:szCs w:val="24"/>
          <w:lang w:val="lv-LV" w:eastAsia="lv-LV"/>
        </w:rPr>
        <w:t>;</w:t>
      </w:r>
    </w:p>
    <w:p w14:paraId="709EC4AB" w14:textId="3F15413E" w:rsidR="00EB4CC4" w:rsidRPr="00D063F4" w:rsidRDefault="00EB4CC4" w:rsidP="00A54478">
      <w:pPr>
        <w:pStyle w:val="ListParagraph"/>
        <w:numPr>
          <w:ilvl w:val="0"/>
          <w:numId w:val="14"/>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Preču automātiska norakstīšana pēc lietošanas termiņa beigām, automātisks grāmatojums virsgrāmatā</w:t>
      </w:r>
      <w:r w:rsidR="00610D08" w:rsidRPr="00D063F4">
        <w:rPr>
          <w:rFonts w:ascii="Times New Roman" w:hAnsi="Times New Roman" w:cs="Times New Roman"/>
          <w:noProof/>
          <w:sz w:val="24"/>
          <w:szCs w:val="24"/>
          <w:lang w:val="lv-LV" w:eastAsia="lv-LV"/>
        </w:rPr>
        <w:t>;</w:t>
      </w:r>
    </w:p>
    <w:p w14:paraId="318CBACB" w14:textId="2D74BDD8" w:rsidR="008E1AB1" w:rsidRPr="00D063F4" w:rsidRDefault="008E1AB1" w:rsidP="00A54478">
      <w:pPr>
        <w:pStyle w:val="ListParagraph"/>
        <w:numPr>
          <w:ilvl w:val="0"/>
          <w:numId w:val="14"/>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Preču norakstīšana izmantojot FIFO metodi</w:t>
      </w:r>
      <w:r w:rsidR="00610D08" w:rsidRPr="58ADCB76">
        <w:rPr>
          <w:rFonts w:ascii="Times New Roman" w:hAnsi="Times New Roman" w:cs="Times New Roman"/>
          <w:noProof/>
          <w:sz w:val="24"/>
          <w:szCs w:val="24"/>
          <w:lang w:val="lv-LV" w:eastAsia="lv-LV"/>
        </w:rPr>
        <w:t>.</w:t>
      </w:r>
    </w:p>
    <w:p w14:paraId="35DE3973" w14:textId="1E507B07" w:rsidR="6ED391A8" w:rsidRDefault="6ED391A8" w:rsidP="58ADCB76">
      <w:pPr>
        <w:pStyle w:val="ListParagraph"/>
        <w:numPr>
          <w:ilvl w:val="0"/>
          <w:numId w:val="14"/>
        </w:numPr>
        <w:jc w:val="both"/>
        <w:outlineLvl w:val="3"/>
        <w:rPr>
          <w:rFonts w:ascii="Times New Roman" w:hAnsi="Times New Roman" w:cs="Times New Roman"/>
          <w:noProof/>
          <w:sz w:val="24"/>
          <w:szCs w:val="24"/>
          <w:lang w:val="lv-LV" w:eastAsia="lv-LV"/>
        </w:rPr>
      </w:pPr>
      <w:r w:rsidRPr="58ADCB76">
        <w:rPr>
          <w:rFonts w:ascii="Times New Roman" w:hAnsi="Times New Roman" w:cs="Times New Roman"/>
          <w:noProof/>
          <w:sz w:val="24"/>
          <w:szCs w:val="24"/>
          <w:lang w:val="lv-LV" w:eastAsia="lv-LV"/>
        </w:rPr>
        <w:t>Intergrācija ar e-inventarizācijas rīku (aizstās šobrīd esošo integrāciju ar Kentaurs)</w:t>
      </w:r>
    </w:p>
    <w:p w14:paraId="7849308A" w14:textId="751D0F96" w:rsidR="00EB4CC4" w:rsidRPr="00D063F4" w:rsidRDefault="00EB4CC4" w:rsidP="00EB4CC4">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jānodrošina dalījums pa </w:t>
      </w:r>
      <w:r w:rsidR="00610D08" w:rsidRPr="00D063F4">
        <w:rPr>
          <w:rFonts w:ascii="Times New Roman" w:hAnsi="Times New Roman" w:cs="Times New Roman"/>
          <w:noProof/>
          <w:sz w:val="24"/>
          <w:szCs w:val="24"/>
          <w:lang w:val="lv-LV" w:eastAsia="lv-LV"/>
        </w:rPr>
        <w:t xml:space="preserve">mazvērtīgā inventāra </w:t>
      </w:r>
      <w:r w:rsidRPr="00D063F4">
        <w:rPr>
          <w:rFonts w:ascii="Times New Roman" w:hAnsi="Times New Roman" w:cs="Times New Roman"/>
          <w:noProof/>
          <w:sz w:val="24"/>
          <w:szCs w:val="24"/>
          <w:lang w:val="lv-LV" w:eastAsia="lv-LV"/>
        </w:rPr>
        <w:t>noliktavu veidiem.</w:t>
      </w:r>
    </w:p>
    <w:p w14:paraId="32D668D6" w14:textId="3173D929" w:rsidR="00B63BCB" w:rsidRPr="00D063F4" w:rsidRDefault="00B63BCB" w:rsidP="00A54478">
      <w:pPr>
        <w:pStyle w:val="Heading2"/>
        <w:rPr>
          <w:rStyle w:val="FontStyle71"/>
          <w:b/>
          <w:bCs/>
          <w:i w:val="0"/>
          <w:iCs/>
          <w:sz w:val="24"/>
          <w:szCs w:val="18"/>
        </w:rPr>
      </w:pPr>
      <w:bookmarkStart w:id="20" w:name="_Toc83716885"/>
      <w:r w:rsidRPr="00D063F4">
        <w:rPr>
          <w:rStyle w:val="FontStyle71"/>
          <w:b/>
          <w:bCs/>
          <w:i w:val="0"/>
          <w:iCs/>
          <w:sz w:val="24"/>
          <w:szCs w:val="18"/>
        </w:rPr>
        <w:t>Debitori</w:t>
      </w:r>
      <w:bookmarkEnd w:id="20"/>
    </w:p>
    <w:p w14:paraId="5E8EF76C" w14:textId="19B9DA66" w:rsidR="00D604ED" w:rsidRPr="00D063F4" w:rsidRDefault="00D604ED" w:rsidP="00D604ED">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Debitoru modulis aizstās šobrīd lietoto debitoru moduli sistēmā Kentaurs. Sākot darbu ar uzskaites sistēmu, ir jānodrošina iespēja lietotājiem ievadīt vai importēt datus par katru debitoru uzskaites valūtā.</w:t>
      </w:r>
    </w:p>
    <w:p w14:paraId="0FA12761" w14:textId="590A803F" w:rsidR="00D604ED" w:rsidRPr="00D063F4" w:rsidRDefault="00D604ED" w:rsidP="00D604ED">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debitoru uzskaites procesi:</w:t>
      </w:r>
    </w:p>
    <w:p w14:paraId="02E6D0E0" w14:textId="27FD6ED3"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Debitoru kartīšu izveidošana, administrēšana</w:t>
      </w:r>
      <w:r w:rsidR="00610D08" w:rsidRPr="00D063F4">
        <w:rPr>
          <w:rFonts w:ascii="Times New Roman" w:hAnsi="Times New Roman" w:cs="Times New Roman"/>
          <w:noProof/>
          <w:sz w:val="24"/>
          <w:szCs w:val="24"/>
          <w:lang w:val="lv-LV" w:eastAsia="lv-LV"/>
        </w:rPr>
        <w:t>;</w:t>
      </w:r>
    </w:p>
    <w:p w14:paraId="2410BD7D" w14:textId="507E9DE4"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 xml:space="preserve">Pakalpojumu veidu administrēšana, </w:t>
      </w:r>
      <w:r w:rsidR="00B9718F" w:rsidRPr="00D063F4">
        <w:rPr>
          <w:rFonts w:ascii="Times New Roman" w:hAnsi="Times New Roman" w:cs="Times New Roman"/>
          <w:noProof/>
          <w:sz w:val="24"/>
          <w:szCs w:val="24"/>
          <w:lang w:val="lv-LV" w:eastAsia="lv-LV"/>
        </w:rPr>
        <w:t xml:space="preserve">nosakot noklusētos ieņēmumu kontus un dimensijas, nākamo periodu ieņēmumu kontus un dimensijas, </w:t>
      </w:r>
      <w:r w:rsidRPr="00D063F4">
        <w:rPr>
          <w:rFonts w:ascii="Times New Roman" w:hAnsi="Times New Roman" w:cs="Times New Roman"/>
          <w:noProof/>
          <w:sz w:val="24"/>
          <w:szCs w:val="24"/>
          <w:lang w:val="lv-LV" w:eastAsia="lv-LV"/>
        </w:rPr>
        <w:t>piemērojot attiecīgo PVN likmi katram pakalpojuma veidam</w:t>
      </w:r>
      <w:r w:rsidR="00783C66" w:rsidRPr="00D063F4">
        <w:rPr>
          <w:rFonts w:ascii="Times New Roman" w:hAnsi="Times New Roman" w:cs="Times New Roman"/>
          <w:noProof/>
          <w:sz w:val="24"/>
          <w:szCs w:val="24"/>
          <w:lang w:val="lv-LV" w:eastAsia="lv-LV"/>
        </w:rPr>
        <w:t>;</w:t>
      </w:r>
    </w:p>
    <w:p w14:paraId="1CA10B5B" w14:textId="3D99793D"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Rēķinu izveidošanu, pamatojoties uz noslēgtajiem līgumiem, izsniegtajām abonementa biļetēm, grāmatvedības izziņām. Rēķina formas automātiska izveidošana, autorizācija un nosūtīšana </w:t>
      </w:r>
    </w:p>
    <w:p w14:paraId="7F5F38B5" w14:textId="08673450"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Rēķina par abonementa biļetēm attiecināšana uz nākamo periodu ieņēmumiem un automātiska nākotnes periodu grāmatojumu izveide</w:t>
      </w:r>
      <w:r w:rsidR="00783C66" w:rsidRPr="00D063F4">
        <w:rPr>
          <w:rFonts w:ascii="Times New Roman" w:hAnsi="Times New Roman" w:cs="Times New Roman"/>
          <w:noProof/>
          <w:sz w:val="24"/>
          <w:szCs w:val="24"/>
          <w:lang w:val="lv-LV" w:eastAsia="lv-LV"/>
        </w:rPr>
        <w:t>;</w:t>
      </w:r>
    </w:p>
    <w:p w14:paraId="6051BFA6" w14:textId="33D6219B"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Rēķinu iegrāmatošana virsgrāmatā</w:t>
      </w:r>
      <w:r w:rsidR="00B9718F" w:rsidRPr="00D063F4">
        <w:rPr>
          <w:rFonts w:ascii="Times New Roman" w:hAnsi="Times New Roman" w:cs="Times New Roman"/>
          <w:noProof/>
          <w:sz w:val="24"/>
          <w:szCs w:val="24"/>
          <w:lang w:val="lv-LV" w:eastAsia="lv-LV"/>
        </w:rPr>
        <w:t>. Kontējumu pārbaude pirms grāmatojuma</w:t>
      </w:r>
      <w:r w:rsidR="00783C66" w:rsidRPr="00D063F4">
        <w:rPr>
          <w:rFonts w:ascii="Times New Roman" w:hAnsi="Times New Roman" w:cs="Times New Roman"/>
          <w:noProof/>
          <w:sz w:val="24"/>
          <w:szCs w:val="24"/>
          <w:lang w:val="lv-LV" w:eastAsia="lv-LV"/>
        </w:rPr>
        <w:t>;</w:t>
      </w:r>
    </w:p>
    <w:p w14:paraId="5F9A2BD0" w14:textId="3B94259D"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Maiņas naudas izsniegšana konduktoriem, tās administrācija debitoru modulī. Maiņas naudas atmaksa vai nepieciešamā ieturējuma nosūtīšana uz algu moduli. Izsniegtās maiņas naudas atlikuma sasaiste ar darbinieka personas kartīti personāla modulī</w:t>
      </w:r>
      <w:r w:rsidR="00783C66" w:rsidRPr="00D063F4">
        <w:rPr>
          <w:rFonts w:ascii="Times New Roman" w:hAnsi="Times New Roman" w:cs="Times New Roman"/>
          <w:noProof/>
          <w:sz w:val="24"/>
          <w:szCs w:val="24"/>
          <w:lang w:val="lv-LV" w:eastAsia="lv-LV"/>
        </w:rPr>
        <w:t>;</w:t>
      </w:r>
    </w:p>
    <w:p w14:paraId="1BF3E32F" w14:textId="3D73D087" w:rsidR="00D604ED" w:rsidRPr="00D063F4" w:rsidRDefault="00D604E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Ienākošo apmaksu attiecināšana uz konkrētu debitoru un rēķinu</w:t>
      </w:r>
      <w:r w:rsidR="00B9718F" w:rsidRPr="00D063F4">
        <w:rPr>
          <w:rFonts w:ascii="Times New Roman" w:hAnsi="Times New Roman" w:cs="Times New Roman"/>
          <w:noProof/>
          <w:sz w:val="24"/>
          <w:szCs w:val="24"/>
          <w:lang w:val="lv-LV" w:eastAsia="lv-LV"/>
        </w:rPr>
        <w:t>, automātiska grāmatojuma izveidošana</w:t>
      </w:r>
      <w:r w:rsidR="00783C66" w:rsidRPr="00D063F4">
        <w:rPr>
          <w:rFonts w:ascii="Times New Roman" w:hAnsi="Times New Roman" w:cs="Times New Roman"/>
          <w:noProof/>
          <w:sz w:val="24"/>
          <w:szCs w:val="24"/>
          <w:lang w:val="lv-LV" w:eastAsia="lv-LV"/>
        </w:rPr>
        <w:t>;</w:t>
      </w:r>
    </w:p>
    <w:p w14:paraId="2613BCF7" w14:textId="43CCEF07" w:rsidR="00B9718F" w:rsidRPr="00D063F4" w:rsidRDefault="00B9718F"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Debitoru parādu administrēšana. Atgādinājuma formu automātiska izveidošana, autorizācija un nosūtīšana</w:t>
      </w:r>
      <w:r w:rsidR="00783C66" w:rsidRPr="00D063F4">
        <w:rPr>
          <w:rFonts w:ascii="Times New Roman" w:hAnsi="Times New Roman" w:cs="Times New Roman"/>
          <w:noProof/>
          <w:sz w:val="24"/>
          <w:szCs w:val="24"/>
          <w:lang w:val="lv-LV" w:eastAsia="lv-LV"/>
        </w:rPr>
        <w:t>;</w:t>
      </w:r>
    </w:p>
    <w:p w14:paraId="414622AB" w14:textId="27FABF87" w:rsidR="00B9718F" w:rsidRPr="00D063F4" w:rsidRDefault="00B9718F"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Automātiska salīdzināšanas aktu izveidošana un  nosūtīšana</w:t>
      </w:r>
      <w:r w:rsidR="00783C66" w:rsidRPr="00D063F4">
        <w:rPr>
          <w:rFonts w:ascii="Times New Roman" w:hAnsi="Times New Roman" w:cs="Times New Roman"/>
          <w:noProof/>
          <w:sz w:val="24"/>
          <w:szCs w:val="24"/>
          <w:lang w:val="lv-LV" w:eastAsia="lv-LV"/>
        </w:rPr>
        <w:t>;</w:t>
      </w:r>
    </w:p>
    <w:p w14:paraId="00F2F758" w14:textId="59926BAB" w:rsidR="008E1AB1" w:rsidRPr="00D063F4" w:rsidRDefault="008E1AB1"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Rēķinu izrakstīšana darbiniekiem par degvielas izlietojumu un uzņēmuma transporta līdzekļa nodokli pēc iesniegtajām ceļazīmēm. Autorizācija un nepieciešamā ieturējuma nosūtīšana uz algu moduli. Automašīnas, degvielas patēriņa normu un cenas sasaiste ar darbinieka personas kartīti personāla modulī. Automātiski grāmatojumi virsgrāmatā.</w:t>
      </w:r>
      <w:r w:rsidR="00783C66" w:rsidRPr="00D063F4">
        <w:rPr>
          <w:rFonts w:ascii="Times New Roman" w:hAnsi="Times New Roman" w:cs="Times New Roman"/>
          <w:noProof/>
          <w:sz w:val="24"/>
          <w:szCs w:val="24"/>
          <w:lang w:val="lv-LV" w:eastAsia="lv-LV"/>
        </w:rPr>
        <w:t xml:space="preserve"> Automašīnas sasaiste ar pamatlīdzekļu uzskaiti</w:t>
      </w:r>
      <w:r w:rsidR="006F3562">
        <w:rPr>
          <w:rFonts w:ascii="Times New Roman" w:hAnsi="Times New Roman" w:cs="Times New Roman"/>
          <w:noProof/>
          <w:sz w:val="24"/>
          <w:szCs w:val="24"/>
          <w:lang w:val="lv-LV" w:eastAsia="lv-LV"/>
        </w:rPr>
        <w:t xml:space="preserve"> (var tikt izmantota Power Bi atskaite)</w:t>
      </w:r>
    </w:p>
    <w:p w14:paraId="4CD1BC6B" w14:textId="77777777" w:rsidR="00626422" w:rsidRPr="00D063F4" w:rsidRDefault="00626422" w:rsidP="00EB4CC4">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Prasību saraksts katram procesam tiks precizēts.</w:t>
      </w:r>
    </w:p>
    <w:p w14:paraId="6E251551" w14:textId="7FBFFCBF" w:rsidR="00D3517B" w:rsidRPr="00D063F4" w:rsidRDefault="00D3517B" w:rsidP="00A54478">
      <w:pPr>
        <w:pStyle w:val="Heading2"/>
        <w:rPr>
          <w:rStyle w:val="FontStyle71"/>
          <w:b/>
          <w:bCs/>
          <w:i w:val="0"/>
          <w:iCs/>
          <w:sz w:val="24"/>
          <w:szCs w:val="18"/>
        </w:rPr>
      </w:pPr>
      <w:bookmarkStart w:id="21" w:name="_Toc83716886"/>
      <w:r w:rsidRPr="00D063F4">
        <w:rPr>
          <w:rStyle w:val="FontStyle71"/>
          <w:b/>
          <w:bCs/>
          <w:i w:val="0"/>
          <w:iCs/>
          <w:sz w:val="24"/>
          <w:szCs w:val="18"/>
        </w:rPr>
        <w:t>Avansa norēķini</w:t>
      </w:r>
      <w:bookmarkEnd w:id="21"/>
    </w:p>
    <w:p w14:paraId="1826CE10" w14:textId="552E8E83" w:rsidR="00B86493" w:rsidRPr="00D063F4" w:rsidRDefault="00783C66" w:rsidP="00B8649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Avansa norēķinu modulis aizstās šobrīd lietoto moduli sistēmā Kentaurs. </w:t>
      </w:r>
      <w:r w:rsidR="00B86493" w:rsidRPr="00D063F4">
        <w:rPr>
          <w:rFonts w:ascii="Times New Roman" w:hAnsi="Times New Roman" w:cs="Times New Roman"/>
          <w:noProof/>
          <w:sz w:val="24"/>
          <w:szCs w:val="24"/>
          <w:lang w:val="lv-LV" w:eastAsia="lv-LV"/>
        </w:rPr>
        <w:t>Sākot darbu ar uzskaites sistēmu, ir jānodrošina iespēja lietotājiem ievadīt vai importēt datus par katru avansa norēķina personu uzskaites valūtā.</w:t>
      </w:r>
    </w:p>
    <w:p w14:paraId="23BC076B" w14:textId="2FBFFD3C" w:rsidR="00B86493" w:rsidRPr="00D063F4" w:rsidRDefault="00B86493" w:rsidP="00B8649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avansa norēķinu uzskaites procesi:</w:t>
      </w:r>
    </w:p>
    <w:p w14:paraId="119E0D2A" w14:textId="761E1506" w:rsidR="00F2404B" w:rsidRPr="00D063F4" w:rsidRDefault="00B86493"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Avansa norēķina personu reģistrs, ņemot datus no personāla moduļa un piesaistot noklusējuma izmaksu kontu dimensijas</w:t>
      </w:r>
      <w:r w:rsidR="00783C66" w:rsidRPr="00D063F4">
        <w:rPr>
          <w:rFonts w:ascii="Times New Roman" w:hAnsi="Times New Roman" w:cs="Times New Roman"/>
          <w:noProof/>
          <w:sz w:val="24"/>
          <w:szCs w:val="24"/>
          <w:lang w:val="lv-LV" w:eastAsia="lv-LV"/>
        </w:rPr>
        <w:t>;</w:t>
      </w:r>
    </w:p>
    <w:p w14:paraId="03F0A4BA" w14:textId="7B19746C" w:rsidR="00B86493" w:rsidRPr="00D063F4" w:rsidRDefault="00B86493"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Avansā izmaksātās summas ievade / imports un grāmatojums</w:t>
      </w:r>
      <w:r w:rsidR="00783C66" w:rsidRPr="00D063F4">
        <w:rPr>
          <w:rFonts w:ascii="Times New Roman" w:hAnsi="Times New Roman" w:cs="Times New Roman"/>
          <w:noProof/>
          <w:sz w:val="24"/>
          <w:szCs w:val="24"/>
          <w:lang w:val="lv-LV" w:eastAsia="lv-LV"/>
        </w:rPr>
        <w:t>;</w:t>
      </w:r>
    </w:p>
    <w:p w14:paraId="0E38B088" w14:textId="1A944D25" w:rsidR="00B86493" w:rsidRPr="00D063F4" w:rsidRDefault="00B86493"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Avansa norēķina dokumenta sagatavošana, nodrošinot attaisnojuma dokumentu skanētu kopiju pievienošanu</w:t>
      </w:r>
      <w:r w:rsidR="00783C66" w:rsidRPr="00D063F4">
        <w:rPr>
          <w:rFonts w:ascii="Times New Roman" w:hAnsi="Times New Roman" w:cs="Times New Roman"/>
          <w:noProof/>
          <w:sz w:val="24"/>
          <w:szCs w:val="24"/>
          <w:lang w:val="lv-LV" w:eastAsia="lv-LV"/>
        </w:rPr>
        <w:t>;</w:t>
      </w:r>
    </w:p>
    <w:p w14:paraId="2C2E6044" w14:textId="775BE0DD" w:rsidR="00B86493" w:rsidRPr="00D063F4" w:rsidRDefault="00B86493"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Komandējuma dienas naudas aprēķins</w:t>
      </w:r>
      <w:r w:rsidR="00783C66" w:rsidRPr="00D063F4">
        <w:rPr>
          <w:rFonts w:ascii="Times New Roman" w:hAnsi="Times New Roman" w:cs="Times New Roman"/>
          <w:noProof/>
          <w:sz w:val="24"/>
          <w:szCs w:val="24"/>
          <w:lang w:val="lv-LV" w:eastAsia="lv-LV"/>
        </w:rPr>
        <w:t>;</w:t>
      </w:r>
    </w:p>
    <w:p w14:paraId="3F6F9FEA" w14:textId="516111F6" w:rsidR="00A33A5C" w:rsidRPr="00D063F4" w:rsidRDefault="00A33A5C"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Komandējuma rīkojuma </w:t>
      </w:r>
      <w:r w:rsidR="006F3562">
        <w:rPr>
          <w:rFonts w:ascii="Times New Roman" w:hAnsi="Times New Roman" w:cs="Times New Roman"/>
          <w:noProof/>
          <w:sz w:val="24"/>
          <w:szCs w:val="24"/>
          <w:lang w:val="lv-LV" w:eastAsia="lv-LV"/>
        </w:rPr>
        <w:t>izveidošana, autorizācija un sasaiste ar</w:t>
      </w:r>
      <w:r w:rsidRPr="00D063F4">
        <w:rPr>
          <w:rFonts w:ascii="Times New Roman" w:hAnsi="Times New Roman" w:cs="Times New Roman"/>
          <w:noProof/>
          <w:sz w:val="24"/>
          <w:szCs w:val="24"/>
          <w:lang w:val="lv-LV" w:eastAsia="lv-LV"/>
        </w:rPr>
        <w:t xml:space="preserve"> avansa </w:t>
      </w:r>
      <w:r w:rsidR="006F3562" w:rsidRPr="00D063F4">
        <w:rPr>
          <w:rFonts w:ascii="Times New Roman" w:hAnsi="Times New Roman" w:cs="Times New Roman"/>
          <w:noProof/>
          <w:sz w:val="24"/>
          <w:szCs w:val="24"/>
          <w:lang w:val="lv-LV" w:eastAsia="lv-LV"/>
        </w:rPr>
        <w:t>norēķin</w:t>
      </w:r>
      <w:r w:rsidR="006F3562">
        <w:rPr>
          <w:rFonts w:ascii="Times New Roman" w:hAnsi="Times New Roman" w:cs="Times New Roman"/>
          <w:noProof/>
          <w:sz w:val="24"/>
          <w:szCs w:val="24"/>
          <w:lang w:val="lv-LV" w:eastAsia="lv-LV"/>
        </w:rPr>
        <w:t>u</w:t>
      </w:r>
      <w:r w:rsidR="00783C66" w:rsidRPr="00D063F4">
        <w:rPr>
          <w:rFonts w:ascii="Times New Roman" w:hAnsi="Times New Roman" w:cs="Times New Roman"/>
          <w:noProof/>
          <w:sz w:val="24"/>
          <w:szCs w:val="24"/>
          <w:lang w:val="lv-LV" w:eastAsia="lv-LV"/>
        </w:rPr>
        <w:t>;</w:t>
      </w:r>
    </w:p>
    <w:p w14:paraId="4CAA7A27" w14:textId="7D84226A" w:rsidR="00A33A5C" w:rsidRPr="00D063F4" w:rsidRDefault="00A33A5C"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Komandējuma izdevumu pievienošana avansa norēķinam ar iespēju lietot dažādas valūtas</w:t>
      </w:r>
      <w:r w:rsidR="00783C66" w:rsidRPr="00D063F4">
        <w:rPr>
          <w:rFonts w:ascii="Times New Roman" w:hAnsi="Times New Roman" w:cs="Times New Roman"/>
          <w:noProof/>
          <w:sz w:val="24"/>
          <w:szCs w:val="24"/>
          <w:lang w:val="lv-LV" w:eastAsia="lv-LV"/>
        </w:rPr>
        <w:t>;</w:t>
      </w:r>
    </w:p>
    <w:p w14:paraId="3532AD4A" w14:textId="3527CE02" w:rsidR="00A33A5C" w:rsidRPr="00D063F4" w:rsidRDefault="00A33A5C"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Virslimita izdevumu piesaistīšana algas modulim nodokļu aprēķināšanai</w:t>
      </w:r>
      <w:r w:rsidR="00783C66" w:rsidRPr="00D063F4">
        <w:rPr>
          <w:rFonts w:ascii="Times New Roman" w:hAnsi="Times New Roman" w:cs="Times New Roman"/>
          <w:noProof/>
          <w:sz w:val="24"/>
          <w:szCs w:val="24"/>
          <w:lang w:val="lv-LV" w:eastAsia="lv-LV"/>
        </w:rPr>
        <w:t>;</w:t>
      </w:r>
    </w:p>
    <w:p w14:paraId="7B0FBCEB" w14:textId="30DEDB23" w:rsidR="00A33A5C" w:rsidRPr="00D063F4" w:rsidRDefault="00A33A5C"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Avansa norēķina autorizācija saskaņā ar darbinieka autorizācijas tiesībām, iegrāmatošana</w:t>
      </w:r>
      <w:r w:rsidR="00783C66" w:rsidRPr="00D063F4">
        <w:rPr>
          <w:rFonts w:ascii="Times New Roman" w:hAnsi="Times New Roman" w:cs="Times New Roman"/>
          <w:noProof/>
          <w:sz w:val="24"/>
          <w:szCs w:val="24"/>
          <w:lang w:val="lv-LV" w:eastAsia="lv-LV"/>
        </w:rPr>
        <w:t>;</w:t>
      </w:r>
    </w:p>
    <w:p w14:paraId="25CF8B5E" w14:textId="6B442BE3" w:rsidR="00A33A5C" w:rsidRPr="00D063F4" w:rsidRDefault="00A33A5C"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Maksājuma nosūtīšana uz banku, maksājuma iegrāmatošana</w:t>
      </w:r>
      <w:r w:rsidR="00783C66" w:rsidRPr="00D063F4">
        <w:rPr>
          <w:rFonts w:ascii="Times New Roman" w:hAnsi="Times New Roman" w:cs="Times New Roman"/>
          <w:noProof/>
          <w:sz w:val="24"/>
          <w:szCs w:val="24"/>
          <w:lang w:val="lv-LV" w:eastAsia="lv-LV"/>
        </w:rPr>
        <w:t>;</w:t>
      </w:r>
    </w:p>
    <w:p w14:paraId="0E438426" w14:textId="77777777" w:rsidR="006B4A87" w:rsidRDefault="00A33A5C" w:rsidP="00A54478">
      <w:pPr>
        <w:pStyle w:val="ListParagraph"/>
        <w:numPr>
          <w:ilvl w:val="0"/>
          <w:numId w:val="19"/>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Uzņēmuma kredītkaršu izrakstu salīdzināšana ar iesniegtajām izdevumu atskaitēm</w:t>
      </w:r>
      <w:r w:rsidR="006B4A87">
        <w:rPr>
          <w:rFonts w:ascii="Times New Roman" w:hAnsi="Times New Roman" w:cs="Times New Roman"/>
          <w:noProof/>
          <w:sz w:val="24"/>
          <w:szCs w:val="24"/>
          <w:lang w:val="lv-LV" w:eastAsia="lv-LV"/>
        </w:rPr>
        <w:t>:</w:t>
      </w:r>
    </w:p>
    <w:p w14:paraId="1CC24117" w14:textId="13FAFB23" w:rsidR="00A33A5C" w:rsidRPr="002743E6" w:rsidRDefault="006B4A87" w:rsidP="00A54478">
      <w:pPr>
        <w:pStyle w:val="ListParagraph"/>
        <w:numPr>
          <w:ilvl w:val="0"/>
          <w:numId w:val="19"/>
        </w:num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Ceļazīmju uzskaite un autotransporta nodokļa aprēķināšana un piesaistīšana algas modulim nodokļu aprēķināšanai</w:t>
      </w:r>
    </w:p>
    <w:p w14:paraId="5317E29E" w14:textId="675B5FE1" w:rsidR="00783C66" w:rsidRPr="00D063F4" w:rsidRDefault="00783C66" w:rsidP="00A33A5C">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Pēc darbinieku pašapkalpošanās portāla izveides </w:t>
      </w:r>
      <w:r w:rsidR="006F3562">
        <w:rPr>
          <w:rFonts w:ascii="Times New Roman" w:hAnsi="Times New Roman" w:cs="Times New Roman"/>
          <w:noProof/>
          <w:sz w:val="24"/>
          <w:szCs w:val="24"/>
          <w:lang w:val="lv-LV" w:eastAsia="lv-LV"/>
        </w:rPr>
        <w:t>avansa norēķina, komandējuma atskaites</w:t>
      </w:r>
      <w:r w:rsidR="006B4A87">
        <w:rPr>
          <w:rFonts w:ascii="Times New Roman" w:hAnsi="Times New Roman" w:cs="Times New Roman"/>
          <w:noProof/>
          <w:sz w:val="24"/>
          <w:szCs w:val="24"/>
          <w:lang w:val="lv-LV" w:eastAsia="lv-LV"/>
        </w:rPr>
        <w:t>, ceļazīmes darbinieki aizpilda pašapaklpošanās portālā, un dati tiek automātiski pārnesti uz virsgrāmatu / personāla moduli.</w:t>
      </w:r>
    </w:p>
    <w:p w14:paraId="4C80F53B" w14:textId="05BC60B0" w:rsidR="000F1D7C" w:rsidRPr="00D063F4" w:rsidRDefault="000F1D7C" w:rsidP="00A54478">
      <w:pPr>
        <w:pStyle w:val="Heading2"/>
        <w:rPr>
          <w:rStyle w:val="FontStyle71"/>
          <w:b/>
          <w:bCs/>
          <w:i w:val="0"/>
          <w:iCs/>
          <w:sz w:val="24"/>
          <w:szCs w:val="18"/>
        </w:rPr>
      </w:pPr>
      <w:bookmarkStart w:id="22" w:name="_Toc83716887"/>
      <w:r w:rsidRPr="00D063F4">
        <w:rPr>
          <w:rStyle w:val="FontStyle71"/>
          <w:b/>
          <w:bCs/>
          <w:i w:val="0"/>
          <w:iCs/>
          <w:sz w:val="24"/>
          <w:szCs w:val="18"/>
        </w:rPr>
        <w:t>Naudas līdzekļi</w:t>
      </w:r>
      <w:bookmarkEnd w:id="22"/>
    </w:p>
    <w:p w14:paraId="33975871" w14:textId="0A8DF991" w:rsidR="005B0C3E" w:rsidRPr="00D063F4" w:rsidRDefault="005B0C3E" w:rsidP="005B0C3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Naudas līdzekļu uzskaites modulis aizstās šobrīd lietoto </w:t>
      </w:r>
      <w:r w:rsidR="005C0029" w:rsidRPr="00D063F4">
        <w:rPr>
          <w:rFonts w:ascii="Times New Roman" w:hAnsi="Times New Roman" w:cs="Times New Roman"/>
          <w:noProof/>
          <w:sz w:val="24"/>
          <w:szCs w:val="24"/>
          <w:lang w:val="lv-LV" w:eastAsia="lv-LV"/>
        </w:rPr>
        <w:t xml:space="preserve">moduli </w:t>
      </w:r>
      <w:r w:rsidRPr="00D063F4">
        <w:rPr>
          <w:rFonts w:ascii="Times New Roman" w:hAnsi="Times New Roman" w:cs="Times New Roman"/>
          <w:noProof/>
          <w:sz w:val="24"/>
          <w:szCs w:val="24"/>
          <w:lang w:val="lv-LV" w:eastAsia="lv-LV"/>
        </w:rPr>
        <w:t>sistēm</w:t>
      </w:r>
      <w:r w:rsidR="005C0029" w:rsidRPr="00D063F4">
        <w:rPr>
          <w:rFonts w:ascii="Times New Roman" w:hAnsi="Times New Roman" w:cs="Times New Roman"/>
          <w:noProof/>
          <w:sz w:val="24"/>
          <w:szCs w:val="24"/>
          <w:lang w:val="lv-LV" w:eastAsia="lv-LV"/>
        </w:rPr>
        <w:t>ā</w:t>
      </w:r>
      <w:r w:rsidRPr="00D063F4">
        <w:rPr>
          <w:rFonts w:ascii="Times New Roman" w:hAnsi="Times New Roman" w:cs="Times New Roman"/>
          <w:noProof/>
          <w:sz w:val="24"/>
          <w:szCs w:val="24"/>
          <w:lang w:val="lv-LV" w:eastAsia="lv-LV"/>
        </w:rPr>
        <w:t xml:space="preserve"> Kentaurs. Sākot darbu ar uzskaites sistēmu, ir jānodrošina iespēja lietotājiem ievadīt vai importēt sākuma atlikumus pa kontiem, uzskaitei izvēloties darījumu valūtu.</w:t>
      </w:r>
    </w:p>
    <w:p w14:paraId="7FBC6FE8" w14:textId="77777777" w:rsidR="005B0C3E" w:rsidRPr="00D063F4" w:rsidRDefault="005B0C3E" w:rsidP="005B0C3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šādi pamatprocesi:</w:t>
      </w:r>
    </w:p>
    <w:p w14:paraId="60D970FF" w14:textId="03ABD332" w:rsidR="005B0C3E" w:rsidRPr="00D063F4" w:rsidRDefault="005B0C3E"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Bankas kontu un kases kontu izveidošana un administrēšana</w:t>
      </w:r>
      <w:r w:rsidR="005C0029" w:rsidRPr="00D063F4">
        <w:rPr>
          <w:rFonts w:ascii="Times New Roman" w:hAnsi="Times New Roman" w:cs="Times New Roman"/>
          <w:noProof/>
          <w:sz w:val="24"/>
          <w:szCs w:val="24"/>
          <w:lang w:val="lv-LV" w:eastAsia="lv-LV"/>
        </w:rPr>
        <w:t>;</w:t>
      </w:r>
    </w:p>
    <w:p w14:paraId="0A5FA119" w14:textId="77777777" w:rsidR="005C0029" w:rsidRPr="00D063F4" w:rsidRDefault="009B3920" w:rsidP="00BA5F2A">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Ikdienas ieņēmumu imports no bankas (norēķinu kartes, e-biļetes, inkasācijas). Grāmatojums uz noteiktiem virsgrāmatas kontiem pēc definētajiem parametriem</w:t>
      </w:r>
      <w:r w:rsidR="005C0029" w:rsidRPr="00D063F4">
        <w:rPr>
          <w:rFonts w:ascii="Times New Roman" w:hAnsi="Times New Roman" w:cs="Times New Roman"/>
          <w:noProof/>
          <w:sz w:val="24"/>
          <w:szCs w:val="24"/>
          <w:lang w:val="lv-LV" w:eastAsia="lv-LV"/>
        </w:rPr>
        <w:t>;</w:t>
      </w:r>
    </w:p>
    <w:p w14:paraId="3A468FFD" w14:textId="3F6FED52" w:rsidR="009B3920" w:rsidRPr="00D063F4" w:rsidRDefault="009B3920" w:rsidP="00BA5F2A">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Ienākošo debitoru rēķinu apmaksu imports un attiecināšana uz noteiktu debitoru un tā rēķinu debitoru modulī. Grāmatojuma automātiska izveidošana ar iespēju to pārbaudīt un labot</w:t>
      </w:r>
      <w:r w:rsidR="005C0029" w:rsidRPr="00D063F4">
        <w:rPr>
          <w:rFonts w:ascii="Times New Roman" w:hAnsi="Times New Roman" w:cs="Times New Roman"/>
          <w:noProof/>
          <w:sz w:val="24"/>
          <w:szCs w:val="24"/>
          <w:lang w:val="lv-LV" w:eastAsia="lv-LV"/>
        </w:rPr>
        <w:t>;</w:t>
      </w:r>
    </w:p>
    <w:p w14:paraId="7ECA4479" w14:textId="6FEE79B4" w:rsidR="009B3920" w:rsidRPr="00D063F4" w:rsidRDefault="009B3920"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Ienākošā nauda bez rēķina – grāmatojuma izveidošana</w:t>
      </w:r>
      <w:r w:rsidR="005C0029" w:rsidRPr="00D063F4">
        <w:rPr>
          <w:rFonts w:ascii="Times New Roman" w:hAnsi="Times New Roman" w:cs="Times New Roman"/>
          <w:noProof/>
          <w:sz w:val="24"/>
          <w:szCs w:val="24"/>
          <w:lang w:val="lv-LV" w:eastAsia="lv-LV"/>
        </w:rPr>
        <w:t>;</w:t>
      </w:r>
    </w:p>
    <w:p w14:paraId="7F990023" w14:textId="2F120198"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Izejošo maksājuma uzdevumu saraksta izveidošana no </w:t>
      </w:r>
      <w:r w:rsidR="005C0029" w:rsidRPr="00D063F4">
        <w:rPr>
          <w:rFonts w:ascii="Times New Roman" w:hAnsi="Times New Roman" w:cs="Times New Roman"/>
          <w:noProof/>
          <w:sz w:val="24"/>
          <w:szCs w:val="24"/>
          <w:lang w:val="lv-LV" w:eastAsia="lv-LV"/>
        </w:rPr>
        <w:t xml:space="preserve">prognozētās nauadas plūsmas, </w:t>
      </w:r>
      <w:r w:rsidRPr="00D063F4">
        <w:rPr>
          <w:rFonts w:ascii="Times New Roman" w:hAnsi="Times New Roman" w:cs="Times New Roman"/>
          <w:noProof/>
          <w:sz w:val="24"/>
          <w:szCs w:val="24"/>
          <w:lang w:val="lv-LV" w:eastAsia="lv-LV"/>
        </w:rPr>
        <w:t>kreditoru rēķin</w:t>
      </w:r>
      <w:r w:rsidR="005C0029" w:rsidRPr="00D063F4">
        <w:rPr>
          <w:rFonts w:ascii="Times New Roman" w:hAnsi="Times New Roman" w:cs="Times New Roman"/>
          <w:noProof/>
          <w:sz w:val="24"/>
          <w:szCs w:val="24"/>
          <w:lang w:val="lv-LV" w:eastAsia="lv-LV"/>
        </w:rPr>
        <w:t>u apmaksas termiņiem. Saraksta papildināšana un labošana. M</w:t>
      </w:r>
      <w:r w:rsidRPr="00D063F4">
        <w:rPr>
          <w:rFonts w:ascii="Times New Roman" w:hAnsi="Times New Roman" w:cs="Times New Roman"/>
          <w:noProof/>
          <w:sz w:val="24"/>
          <w:szCs w:val="24"/>
          <w:lang w:val="lv-LV" w:eastAsia="lv-LV"/>
        </w:rPr>
        <w:t>aksājum</w:t>
      </w:r>
      <w:r w:rsidR="005C0029" w:rsidRPr="00D063F4">
        <w:rPr>
          <w:rFonts w:ascii="Times New Roman" w:hAnsi="Times New Roman" w:cs="Times New Roman"/>
          <w:noProof/>
          <w:sz w:val="24"/>
          <w:szCs w:val="24"/>
          <w:lang w:val="lv-LV" w:eastAsia="lv-LV"/>
        </w:rPr>
        <w:t>u</w:t>
      </w:r>
      <w:r w:rsidRPr="00D063F4">
        <w:rPr>
          <w:rFonts w:ascii="Times New Roman" w:hAnsi="Times New Roman" w:cs="Times New Roman"/>
          <w:noProof/>
          <w:sz w:val="24"/>
          <w:szCs w:val="24"/>
          <w:lang w:val="lv-LV" w:eastAsia="lv-LV"/>
        </w:rPr>
        <w:t xml:space="preserve"> atttiecināšana un noteiktu kreditoru un rēķinu. Grāmatojuma automātiska izveidošana ar iespēju to pārbaudīt un labot</w:t>
      </w:r>
      <w:r w:rsidR="005C0029" w:rsidRPr="00D063F4">
        <w:rPr>
          <w:rFonts w:ascii="Times New Roman" w:hAnsi="Times New Roman" w:cs="Times New Roman"/>
          <w:noProof/>
          <w:sz w:val="24"/>
          <w:szCs w:val="24"/>
          <w:lang w:val="lv-LV" w:eastAsia="lv-LV"/>
        </w:rPr>
        <w:t>;</w:t>
      </w:r>
    </w:p>
    <w:p w14:paraId="39A053F6" w14:textId="3D64F28A"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Maksājumu eksports uz banku, maksājumu autorizācija, apstiprinājuma saņemšana</w:t>
      </w:r>
      <w:r w:rsidR="005C0029" w:rsidRPr="00D063F4">
        <w:rPr>
          <w:rFonts w:ascii="Times New Roman" w:hAnsi="Times New Roman" w:cs="Times New Roman"/>
          <w:noProof/>
          <w:sz w:val="24"/>
          <w:szCs w:val="24"/>
          <w:lang w:val="lv-LV" w:eastAsia="lv-LV"/>
        </w:rPr>
        <w:t>;</w:t>
      </w:r>
    </w:p>
    <w:p w14:paraId="1257F10A" w14:textId="37F77EE8"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Maksājumu bez rēķiniem izveidošana, autorizācija, eksports uz banku, grāmatojums</w:t>
      </w:r>
      <w:r w:rsidR="005C0029" w:rsidRPr="00D063F4">
        <w:rPr>
          <w:rFonts w:ascii="Times New Roman" w:hAnsi="Times New Roman" w:cs="Times New Roman"/>
          <w:noProof/>
          <w:sz w:val="24"/>
          <w:szCs w:val="24"/>
          <w:lang w:val="lv-LV" w:eastAsia="lv-LV"/>
        </w:rPr>
        <w:t>;</w:t>
      </w:r>
    </w:p>
    <w:p w14:paraId="66DDEFF9" w14:textId="38B3C4BA" w:rsidR="00DE095E" w:rsidRPr="00D063F4" w:rsidRDefault="00DE095E"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Algu izmaksu saraksta eksports un banku, grāmatojums</w:t>
      </w:r>
      <w:r w:rsidR="005C0029" w:rsidRPr="00D063F4">
        <w:rPr>
          <w:rFonts w:ascii="Times New Roman" w:hAnsi="Times New Roman" w:cs="Times New Roman"/>
          <w:noProof/>
          <w:sz w:val="24"/>
          <w:szCs w:val="24"/>
          <w:lang w:val="lv-LV" w:eastAsia="lv-LV"/>
        </w:rPr>
        <w:t>;</w:t>
      </w:r>
    </w:p>
    <w:p w14:paraId="721D51C2" w14:textId="7C3F71EF"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Valūtas konvertācija, grāmatojums</w:t>
      </w:r>
      <w:r w:rsidR="005C0029" w:rsidRPr="00D063F4">
        <w:rPr>
          <w:rFonts w:ascii="Times New Roman" w:hAnsi="Times New Roman" w:cs="Times New Roman"/>
          <w:noProof/>
          <w:sz w:val="24"/>
          <w:szCs w:val="24"/>
          <w:lang w:val="lv-LV" w:eastAsia="lv-LV"/>
        </w:rPr>
        <w:t>;</w:t>
      </w:r>
    </w:p>
    <w:p w14:paraId="758E6069" w14:textId="2150CB4D"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Naudas pārskaitījumi starp uzņēmuma bankas kontiem, grāmatojumi</w:t>
      </w:r>
      <w:r w:rsidR="005C0029" w:rsidRPr="00D063F4">
        <w:rPr>
          <w:rFonts w:ascii="Times New Roman" w:hAnsi="Times New Roman" w:cs="Times New Roman"/>
          <w:noProof/>
          <w:sz w:val="24"/>
          <w:szCs w:val="24"/>
          <w:lang w:val="lv-LV" w:eastAsia="lv-LV"/>
        </w:rPr>
        <w:t>;</w:t>
      </w:r>
    </w:p>
    <w:p w14:paraId="13E8A413" w14:textId="5156A1C8"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Bankas izrakstu ielāde no bankas, salīdzināšana</w:t>
      </w:r>
      <w:r w:rsidR="005C0029" w:rsidRPr="00D063F4">
        <w:rPr>
          <w:rFonts w:ascii="Times New Roman" w:hAnsi="Times New Roman" w:cs="Times New Roman"/>
          <w:noProof/>
          <w:sz w:val="24"/>
          <w:szCs w:val="24"/>
          <w:lang w:val="lv-LV" w:eastAsia="lv-LV"/>
        </w:rPr>
        <w:t>;</w:t>
      </w:r>
    </w:p>
    <w:p w14:paraId="5B32B3E6" w14:textId="47A156F4"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Kases operāciju uzskaites pārbaude, salīdzināšana</w:t>
      </w:r>
      <w:r w:rsidR="005C0029" w:rsidRPr="00D063F4">
        <w:rPr>
          <w:rFonts w:ascii="Times New Roman" w:hAnsi="Times New Roman" w:cs="Times New Roman"/>
          <w:noProof/>
          <w:sz w:val="24"/>
          <w:szCs w:val="24"/>
          <w:lang w:val="lv-LV" w:eastAsia="lv-LV"/>
        </w:rPr>
        <w:t>;</w:t>
      </w:r>
    </w:p>
    <w:p w14:paraId="0C53E506" w14:textId="5504F359"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Citi darījumi ar skaidru naudu</w:t>
      </w:r>
      <w:r w:rsidR="005C0029" w:rsidRPr="00D063F4">
        <w:rPr>
          <w:rFonts w:ascii="Times New Roman" w:hAnsi="Times New Roman" w:cs="Times New Roman"/>
          <w:noProof/>
          <w:sz w:val="24"/>
          <w:szCs w:val="24"/>
          <w:lang w:val="lv-LV" w:eastAsia="lv-LV"/>
        </w:rPr>
        <w:t>;</w:t>
      </w:r>
    </w:p>
    <w:p w14:paraId="0DF3B120" w14:textId="1AB3C26C"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Naudas līdzekļu inventari</w:t>
      </w:r>
      <w:r w:rsidR="005C0029" w:rsidRPr="00D063F4">
        <w:rPr>
          <w:rFonts w:ascii="Times New Roman" w:hAnsi="Times New Roman" w:cs="Times New Roman"/>
          <w:noProof/>
          <w:sz w:val="24"/>
          <w:szCs w:val="24"/>
          <w:lang w:val="lv-LV" w:eastAsia="lv-LV"/>
        </w:rPr>
        <w:t>z</w:t>
      </w:r>
      <w:r w:rsidRPr="00D063F4">
        <w:rPr>
          <w:rFonts w:ascii="Times New Roman" w:hAnsi="Times New Roman" w:cs="Times New Roman"/>
          <w:noProof/>
          <w:sz w:val="24"/>
          <w:szCs w:val="24"/>
          <w:lang w:val="lv-LV" w:eastAsia="lv-LV"/>
        </w:rPr>
        <w:t>ācija</w:t>
      </w:r>
      <w:r w:rsidR="005C0029" w:rsidRPr="00D063F4">
        <w:rPr>
          <w:rFonts w:ascii="Times New Roman" w:hAnsi="Times New Roman" w:cs="Times New Roman"/>
          <w:noProof/>
          <w:sz w:val="24"/>
          <w:szCs w:val="24"/>
          <w:lang w:val="lv-LV" w:eastAsia="lv-LV"/>
        </w:rPr>
        <w:t>, tai skaitā rīkojumu veidošana;</w:t>
      </w:r>
    </w:p>
    <w:p w14:paraId="7BD499B8" w14:textId="278EFDBF"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Faktiskās naudas plūsmas sagat</w:t>
      </w:r>
      <w:r w:rsidR="005C0029" w:rsidRPr="00D063F4">
        <w:rPr>
          <w:rFonts w:ascii="Times New Roman" w:hAnsi="Times New Roman" w:cs="Times New Roman"/>
          <w:noProof/>
          <w:sz w:val="24"/>
          <w:szCs w:val="24"/>
          <w:lang w:val="lv-LV" w:eastAsia="lv-LV"/>
        </w:rPr>
        <w:t>avo</w:t>
      </w:r>
      <w:r w:rsidRPr="00D063F4">
        <w:rPr>
          <w:rFonts w:ascii="Times New Roman" w:hAnsi="Times New Roman" w:cs="Times New Roman"/>
          <w:noProof/>
          <w:sz w:val="24"/>
          <w:szCs w:val="24"/>
          <w:lang w:val="lv-LV" w:eastAsia="lv-LV"/>
        </w:rPr>
        <w:t>šana pēc definētiem parametriem</w:t>
      </w:r>
      <w:r w:rsidR="005C0029" w:rsidRPr="00D063F4">
        <w:rPr>
          <w:rFonts w:ascii="Times New Roman" w:hAnsi="Times New Roman" w:cs="Times New Roman"/>
          <w:noProof/>
          <w:sz w:val="24"/>
          <w:szCs w:val="24"/>
          <w:lang w:val="lv-LV" w:eastAsia="lv-LV"/>
        </w:rPr>
        <w:t>;</w:t>
      </w:r>
    </w:p>
    <w:p w14:paraId="2513AC06" w14:textId="33A94A66"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Prognozētā naudas plūsma pēc rēķinu apmaksas datumiem</w:t>
      </w:r>
      <w:r w:rsidR="005C0029" w:rsidRPr="00D063F4">
        <w:rPr>
          <w:rFonts w:ascii="Times New Roman" w:hAnsi="Times New Roman" w:cs="Times New Roman"/>
          <w:noProof/>
          <w:sz w:val="24"/>
          <w:szCs w:val="24"/>
          <w:lang w:val="lv-LV" w:eastAsia="lv-LV"/>
        </w:rPr>
        <w:t>;</w:t>
      </w:r>
    </w:p>
    <w:p w14:paraId="450A71C4" w14:textId="009805DF" w:rsidR="00B92A42" w:rsidRPr="00D063F4" w:rsidRDefault="00B92A42" w:rsidP="00A54478">
      <w:pPr>
        <w:pStyle w:val="ListParagraph"/>
        <w:numPr>
          <w:ilvl w:val="0"/>
          <w:numId w:val="18"/>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Prognozētā ilgtermiņa naudas plūsma pēc budžeta</w:t>
      </w:r>
      <w:r w:rsidR="005C0029" w:rsidRPr="00D063F4">
        <w:rPr>
          <w:rFonts w:ascii="Times New Roman" w:hAnsi="Times New Roman" w:cs="Times New Roman"/>
          <w:noProof/>
          <w:sz w:val="24"/>
          <w:szCs w:val="24"/>
          <w:lang w:val="lv-LV" w:eastAsia="lv-LV"/>
        </w:rPr>
        <w:t>.</w:t>
      </w:r>
    </w:p>
    <w:p w14:paraId="47C327E0" w14:textId="377A1F71" w:rsidR="00B92A42" w:rsidRPr="00D063F4" w:rsidRDefault="006B4A87" w:rsidP="00B92A42">
      <w:p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 xml:space="preserve">Imports / eksports jānodrošina uz 4 kredītiestādēm. Naudas plūsmas pārskati var tikt veidoti Power BI atskaitēs. </w:t>
      </w:r>
    </w:p>
    <w:p w14:paraId="7DE2838B" w14:textId="3E8DD16D" w:rsidR="00B92A42" w:rsidRDefault="00B92A42" w:rsidP="00B92A42">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 xml:space="preserve">Sistēmai jānodrošina papildus informācijas uzturēšana par bankas kontu (piemēram, </w:t>
      </w:r>
      <w:r w:rsidR="005C0029" w:rsidRPr="00D063F4">
        <w:rPr>
          <w:rFonts w:ascii="Times New Roman" w:hAnsi="Times New Roman" w:cs="Times New Roman"/>
          <w:noProof/>
          <w:sz w:val="24"/>
          <w:szCs w:val="24"/>
          <w:lang w:val="lv-LV" w:eastAsia="lv-LV"/>
        </w:rPr>
        <w:t xml:space="preserve">paraksta tiesības, </w:t>
      </w:r>
      <w:r w:rsidRPr="00D063F4">
        <w:rPr>
          <w:rFonts w:ascii="Times New Roman" w:hAnsi="Times New Roman" w:cs="Times New Roman"/>
          <w:noProof/>
          <w:sz w:val="24"/>
          <w:szCs w:val="24"/>
          <w:lang w:val="lv-LV" w:eastAsia="lv-LV"/>
        </w:rPr>
        <w:t xml:space="preserve">pieejamā kredītlīnija, izsniegtās kartes u.c.) un iespēja šos datus sasaistīt ar </w:t>
      </w:r>
      <w:r w:rsidR="005C0029" w:rsidRPr="00D063F4">
        <w:rPr>
          <w:rFonts w:ascii="Times New Roman" w:hAnsi="Times New Roman" w:cs="Times New Roman"/>
          <w:noProof/>
          <w:sz w:val="24"/>
          <w:szCs w:val="24"/>
          <w:lang w:val="lv-LV" w:eastAsia="lv-LV"/>
        </w:rPr>
        <w:t xml:space="preserve">personāla </w:t>
      </w:r>
      <w:r w:rsidR="006B4A87">
        <w:rPr>
          <w:rFonts w:ascii="Times New Roman" w:hAnsi="Times New Roman" w:cs="Times New Roman"/>
          <w:noProof/>
          <w:sz w:val="24"/>
          <w:szCs w:val="24"/>
          <w:lang w:val="lv-LV" w:eastAsia="lv-LV"/>
        </w:rPr>
        <w:t>moduli</w:t>
      </w:r>
      <w:r w:rsidR="00DE095E" w:rsidRPr="00D063F4">
        <w:rPr>
          <w:rFonts w:ascii="Times New Roman" w:hAnsi="Times New Roman" w:cs="Times New Roman"/>
          <w:noProof/>
          <w:sz w:val="24"/>
          <w:szCs w:val="24"/>
          <w:lang w:val="lv-LV" w:eastAsia="lv-LV"/>
        </w:rPr>
        <w:t>.</w:t>
      </w:r>
    </w:p>
    <w:p w14:paraId="61A8231B" w14:textId="77777777" w:rsidR="00436607" w:rsidRPr="00D063F4" w:rsidRDefault="00436607" w:rsidP="00B92A42">
      <w:pPr>
        <w:jc w:val="both"/>
        <w:outlineLvl w:val="3"/>
        <w:rPr>
          <w:rFonts w:ascii="Times New Roman" w:hAnsi="Times New Roman" w:cs="Times New Roman"/>
          <w:noProof/>
          <w:sz w:val="24"/>
          <w:szCs w:val="24"/>
          <w:lang w:val="lv-LV" w:eastAsia="lv-LV"/>
        </w:rPr>
      </w:pPr>
    </w:p>
    <w:p w14:paraId="1CC21554" w14:textId="1F5DB9BA" w:rsidR="00BF2173" w:rsidRPr="00D063F4" w:rsidRDefault="00BF2173" w:rsidP="00A54478">
      <w:pPr>
        <w:pStyle w:val="Heading2"/>
        <w:rPr>
          <w:rStyle w:val="FontStyle71"/>
          <w:b/>
          <w:bCs/>
          <w:i w:val="0"/>
          <w:iCs/>
          <w:sz w:val="24"/>
          <w:szCs w:val="18"/>
        </w:rPr>
      </w:pPr>
      <w:bookmarkStart w:id="23" w:name="_Toc83716888"/>
      <w:r w:rsidRPr="00D063F4">
        <w:rPr>
          <w:rStyle w:val="FontStyle71"/>
          <w:b/>
          <w:bCs/>
          <w:i w:val="0"/>
          <w:iCs/>
          <w:sz w:val="24"/>
          <w:szCs w:val="18"/>
        </w:rPr>
        <w:t>Piegādātāju rēķini</w:t>
      </w:r>
      <w:bookmarkEnd w:id="23"/>
    </w:p>
    <w:p w14:paraId="4E2FA887" w14:textId="33467DEE" w:rsidR="00D946CD" w:rsidRPr="00D063F4" w:rsidRDefault="00D946CD" w:rsidP="007B22E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Piegādātāju modulis aizstās šobrīd lietoto kreditoru moduli sistēmā Kentaurs. Sākot darbu ar uzskaites sistēmu, ir jānodrošina iespēja lietotājiem ievadīt vai importēt datus par katru piegādātāju </w:t>
      </w:r>
      <w:r w:rsidR="009D136B" w:rsidRPr="00D063F4">
        <w:rPr>
          <w:rFonts w:ascii="Times New Roman" w:hAnsi="Times New Roman" w:cs="Times New Roman"/>
          <w:noProof/>
          <w:sz w:val="24"/>
          <w:szCs w:val="24"/>
          <w:lang w:val="lv-LV" w:eastAsia="lv-LV"/>
        </w:rPr>
        <w:t xml:space="preserve">un atvērto rēķinu </w:t>
      </w:r>
      <w:r w:rsidRPr="00D063F4">
        <w:rPr>
          <w:rFonts w:ascii="Times New Roman" w:hAnsi="Times New Roman" w:cs="Times New Roman"/>
          <w:noProof/>
          <w:sz w:val="24"/>
          <w:szCs w:val="24"/>
          <w:lang w:val="lv-LV" w:eastAsia="lv-LV"/>
        </w:rPr>
        <w:t>uzskaites valūtā.</w:t>
      </w:r>
      <w:r w:rsidR="005B6197">
        <w:rPr>
          <w:rFonts w:ascii="Times New Roman" w:hAnsi="Times New Roman" w:cs="Times New Roman"/>
          <w:noProof/>
          <w:sz w:val="24"/>
          <w:szCs w:val="24"/>
          <w:lang w:val="lv-LV" w:eastAsia="lv-LV"/>
        </w:rPr>
        <w:t xml:space="preserve"> Rēķinu digitalizāciju, reģistrāciju, autorizāciju un kontējumu sastādīšanu pēc šaloniem veic ārpakalpojums. Sistēmā nepieciešams elektronisko rēķinu datu imports un jānodrošinā papildus šādi</w:t>
      </w:r>
      <w:r w:rsidRPr="00D063F4">
        <w:rPr>
          <w:rFonts w:ascii="Times New Roman" w:hAnsi="Times New Roman" w:cs="Times New Roman"/>
          <w:noProof/>
          <w:sz w:val="24"/>
          <w:szCs w:val="24"/>
          <w:lang w:val="lv-LV" w:eastAsia="lv-LV"/>
        </w:rPr>
        <w:t xml:space="preserve"> piegādātāju uzskaites un elektronisko rēķinu aprites procesi:</w:t>
      </w:r>
    </w:p>
    <w:p w14:paraId="15611757" w14:textId="782665B4" w:rsidR="00D946CD" w:rsidRPr="00D063F4" w:rsidRDefault="00D946C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Piegādātāju kartīšu izveidošana, administrēšana, piegādātāju piesaiste kontu dimensijām, sasaiste ar līgumu reģistru</w:t>
      </w:r>
      <w:r w:rsidR="009D136B" w:rsidRPr="00D063F4">
        <w:rPr>
          <w:rFonts w:ascii="Times New Roman" w:hAnsi="Times New Roman" w:cs="Times New Roman"/>
          <w:noProof/>
          <w:sz w:val="24"/>
          <w:szCs w:val="24"/>
          <w:lang w:val="lv-LV" w:eastAsia="lv-LV"/>
        </w:rPr>
        <w:t>;</w:t>
      </w:r>
      <w:r w:rsidRPr="00D063F4">
        <w:rPr>
          <w:rFonts w:ascii="Times New Roman" w:hAnsi="Times New Roman" w:cs="Times New Roman"/>
          <w:noProof/>
          <w:sz w:val="24"/>
          <w:szCs w:val="24"/>
          <w:lang w:val="lv-LV" w:eastAsia="lv-LV"/>
        </w:rPr>
        <w:t xml:space="preserve"> </w:t>
      </w:r>
    </w:p>
    <w:p w14:paraId="1D945A60" w14:textId="411388AB" w:rsidR="009F22D3"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Automātiska jaunu piegādātāju pārbaude </w:t>
      </w:r>
      <w:r w:rsidR="009D136B" w:rsidRPr="00D063F4">
        <w:rPr>
          <w:rFonts w:ascii="Times New Roman" w:hAnsi="Times New Roman" w:cs="Times New Roman"/>
          <w:noProof/>
          <w:sz w:val="24"/>
          <w:szCs w:val="24"/>
          <w:lang w:val="lv-LV" w:eastAsia="lv-LV"/>
        </w:rPr>
        <w:t xml:space="preserve">VID </w:t>
      </w:r>
      <w:r w:rsidRPr="00D063F4">
        <w:rPr>
          <w:rFonts w:ascii="Times New Roman" w:hAnsi="Times New Roman" w:cs="Times New Roman"/>
          <w:noProof/>
          <w:sz w:val="24"/>
          <w:szCs w:val="24"/>
          <w:lang w:val="lv-LV" w:eastAsia="lv-LV"/>
        </w:rPr>
        <w:t>PVN reģistrā</w:t>
      </w:r>
      <w:r w:rsidR="009D136B" w:rsidRPr="00D063F4">
        <w:rPr>
          <w:rFonts w:ascii="Times New Roman" w:hAnsi="Times New Roman" w:cs="Times New Roman"/>
          <w:noProof/>
          <w:sz w:val="24"/>
          <w:szCs w:val="24"/>
          <w:lang w:val="lv-LV" w:eastAsia="lv-LV"/>
        </w:rPr>
        <w:t>;</w:t>
      </w:r>
    </w:p>
    <w:p w14:paraId="085D5170" w14:textId="7E72F7D8" w:rsidR="009F22D3" w:rsidRPr="00D063F4"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Priekšapmaksu rēķinu un faktisko izmaksu rēķinu attiecināšana, automātiska grāmatojuma izveidošana</w:t>
      </w:r>
      <w:r w:rsidR="009D136B" w:rsidRPr="00D063F4">
        <w:rPr>
          <w:rFonts w:ascii="Times New Roman" w:hAnsi="Times New Roman" w:cs="Times New Roman"/>
          <w:noProof/>
          <w:sz w:val="24"/>
          <w:szCs w:val="24"/>
          <w:lang w:val="lv-LV" w:eastAsia="lv-LV"/>
        </w:rPr>
        <w:t>;</w:t>
      </w:r>
    </w:p>
    <w:p w14:paraId="681E5E6E" w14:textId="1B9B1840" w:rsidR="009F22D3" w:rsidRPr="00D063F4"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Nākamo periodu izmaksu automātisks grāmatojums nākotnes periodā</w:t>
      </w:r>
      <w:r w:rsidR="009D136B" w:rsidRPr="00D063F4">
        <w:rPr>
          <w:rFonts w:ascii="Times New Roman" w:hAnsi="Times New Roman" w:cs="Times New Roman"/>
          <w:noProof/>
          <w:sz w:val="24"/>
          <w:szCs w:val="24"/>
          <w:lang w:val="lv-LV" w:eastAsia="lv-LV"/>
        </w:rPr>
        <w:t>;</w:t>
      </w:r>
    </w:p>
    <w:p w14:paraId="282902E9" w14:textId="58A9D4FF" w:rsidR="00D946CD" w:rsidRPr="00D063F4" w:rsidRDefault="00D946CD"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Kredītrēķinu iegrāmatošana</w:t>
      </w:r>
      <w:r w:rsidR="009D136B" w:rsidRPr="00D063F4">
        <w:rPr>
          <w:rFonts w:ascii="Times New Roman" w:hAnsi="Times New Roman" w:cs="Times New Roman"/>
          <w:noProof/>
          <w:sz w:val="24"/>
          <w:szCs w:val="24"/>
          <w:lang w:val="lv-LV" w:eastAsia="lv-LV"/>
        </w:rPr>
        <w:t>;</w:t>
      </w:r>
    </w:p>
    <w:p w14:paraId="3F8ACF2A" w14:textId="065D281C" w:rsidR="009F22D3" w:rsidRPr="00D063F4"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Savstarpējā ieskaita grāmatojumu process</w:t>
      </w:r>
      <w:r w:rsidR="009D136B" w:rsidRPr="00D063F4">
        <w:rPr>
          <w:rFonts w:ascii="Times New Roman" w:hAnsi="Times New Roman" w:cs="Times New Roman"/>
          <w:noProof/>
          <w:sz w:val="24"/>
          <w:szCs w:val="24"/>
          <w:lang w:val="lv-LV" w:eastAsia="lv-LV"/>
        </w:rPr>
        <w:t>;</w:t>
      </w:r>
    </w:p>
    <w:p w14:paraId="68BFC697" w14:textId="4C342D5C" w:rsidR="00D946CD" w:rsidRPr="00D063F4"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Sasaiste ar līguma summu, brīdinājumi par</w:t>
      </w:r>
      <w:r w:rsidR="009D136B" w:rsidRPr="00D063F4">
        <w:rPr>
          <w:rFonts w:ascii="Times New Roman" w:hAnsi="Times New Roman" w:cs="Times New Roman"/>
          <w:noProof/>
          <w:sz w:val="24"/>
          <w:szCs w:val="24"/>
          <w:lang w:val="lv-LV" w:eastAsia="lv-LV"/>
        </w:rPr>
        <w:t xml:space="preserve"> līguma summas</w:t>
      </w:r>
      <w:r w:rsidRPr="00D063F4">
        <w:rPr>
          <w:rFonts w:ascii="Times New Roman" w:hAnsi="Times New Roman" w:cs="Times New Roman"/>
          <w:noProof/>
          <w:sz w:val="24"/>
          <w:szCs w:val="24"/>
          <w:lang w:val="lv-LV" w:eastAsia="lv-LV"/>
        </w:rPr>
        <w:t xml:space="preserve"> limit</w:t>
      </w:r>
      <w:r w:rsidR="009D136B" w:rsidRPr="00D063F4">
        <w:rPr>
          <w:rFonts w:ascii="Times New Roman" w:hAnsi="Times New Roman" w:cs="Times New Roman"/>
          <w:noProof/>
          <w:sz w:val="24"/>
          <w:szCs w:val="24"/>
          <w:lang w:val="lv-LV" w:eastAsia="lv-LV"/>
        </w:rPr>
        <w:t>u;</w:t>
      </w:r>
    </w:p>
    <w:p w14:paraId="10F52DC0" w14:textId="4034BB3C" w:rsidR="009F22D3" w:rsidRPr="00D063F4"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Sasaiste ar budžeta pozīcijām, brīdinājumi par</w:t>
      </w:r>
      <w:r w:rsidR="009D136B" w:rsidRPr="00D063F4">
        <w:rPr>
          <w:rFonts w:ascii="Times New Roman" w:hAnsi="Times New Roman" w:cs="Times New Roman"/>
          <w:noProof/>
          <w:sz w:val="24"/>
          <w:szCs w:val="24"/>
          <w:lang w:val="lv-LV" w:eastAsia="lv-LV"/>
        </w:rPr>
        <w:t xml:space="preserve"> budžeta summas </w:t>
      </w:r>
      <w:r w:rsidRPr="00D063F4">
        <w:rPr>
          <w:rFonts w:ascii="Times New Roman" w:hAnsi="Times New Roman" w:cs="Times New Roman"/>
          <w:noProof/>
          <w:sz w:val="24"/>
          <w:szCs w:val="24"/>
          <w:lang w:val="lv-LV" w:eastAsia="lv-LV"/>
        </w:rPr>
        <w:t>limitu</w:t>
      </w:r>
      <w:r w:rsidR="009D136B" w:rsidRPr="00D063F4">
        <w:rPr>
          <w:rFonts w:ascii="Times New Roman" w:hAnsi="Times New Roman" w:cs="Times New Roman"/>
          <w:noProof/>
          <w:sz w:val="24"/>
          <w:szCs w:val="24"/>
          <w:lang w:val="lv-LV" w:eastAsia="lv-LV"/>
        </w:rPr>
        <w:t>;</w:t>
      </w:r>
    </w:p>
    <w:p w14:paraId="1745AA56" w14:textId="41FFBEEB" w:rsidR="009F22D3" w:rsidRPr="00D063F4" w:rsidRDefault="009F22D3" w:rsidP="00A54478">
      <w:pPr>
        <w:pStyle w:val="ListParagraph"/>
        <w:numPr>
          <w:ilvl w:val="0"/>
          <w:numId w:val="1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Salīdzināšanas aktu pievienošana piegādātāja kartītei</w:t>
      </w:r>
      <w:r w:rsidR="009D136B" w:rsidRPr="00D063F4">
        <w:rPr>
          <w:rFonts w:ascii="Times New Roman" w:hAnsi="Times New Roman" w:cs="Times New Roman"/>
          <w:noProof/>
          <w:sz w:val="24"/>
          <w:szCs w:val="24"/>
          <w:lang w:val="lv-LV" w:eastAsia="lv-LV"/>
        </w:rPr>
        <w:t>.</w:t>
      </w:r>
    </w:p>
    <w:p w14:paraId="42FACC09" w14:textId="76848E15" w:rsidR="004D3713" w:rsidRPr="00D063F4" w:rsidRDefault="004D3713" w:rsidP="00A54478">
      <w:pPr>
        <w:pStyle w:val="Heading2"/>
        <w:rPr>
          <w:rFonts w:ascii="Times New Roman" w:hAnsi="Times New Roman" w:cs="Times New Roman"/>
        </w:rPr>
      </w:pPr>
      <w:bookmarkStart w:id="24" w:name="_Toc83716889"/>
      <w:r w:rsidRPr="00D063F4">
        <w:rPr>
          <w:rFonts w:ascii="Times New Roman" w:hAnsi="Times New Roman" w:cs="Times New Roman"/>
        </w:rPr>
        <w:t>Ieņēmumi</w:t>
      </w:r>
      <w:bookmarkEnd w:id="24"/>
    </w:p>
    <w:p w14:paraId="64F495F5" w14:textId="4E658BE0" w:rsidR="00ED6025" w:rsidRDefault="009D136B" w:rsidP="004D3713">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Sistēmā būs nepieciešama ieņēmumu detalizācija dažādos griezumos. </w:t>
      </w:r>
      <w:r w:rsidR="004D3713" w:rsidRPr="00D063F4">
        <w:rPr>
          <w:rFonts w:ascii="Times New Roman" w:hAnsi="Times New Roman" w:cs="Times New Roman"/>
          <w:noProof/>
          <w:sz w:val="24"/>
          <w:szCs w:val="24"/>
          <w:lang w:val="lv-LV" w:eastAsia="lv-LV"/>
        </w:rPr>
        <w:t xml:space="preserve">Ieņēmumu detalizēta uzskaite pieejama </w:t>
      </w:r>
      <w:r w:rsidRPr="00D063F4">
        <w:rPr>
          <w:rFonts w:ascii="Times New Roman" w:hAnsi="Times New Roman" w:cs="Times New Roman"/>
          <w:noProof/>
          <w:sz w:val="24"/>
          <w:szCs w:val="24"/>
          <w:lang w:val="lv-LV" w:eastAsia="lv-LV"/>
        </w:rPr>
        <w:t>ieņēmumu un braucienu uzskaites datu bāzēs</w:t>
      </w:r>
      <w:r w:rsidR="006B4A87">
        <w:rPr>
          <w:rFonts w:ascii="Times New Roman" w:hAnsi="Times New Roman" w:cs="Times New Roman"/>
          <w:noProof/>
          <w:sz w:val="24"/>
          <w:szCs w:val="24"/>
          <w:lang w:val="lv-LV" w:eastAsia="lv-LV"/>
        </w:rPr>
        <w:t>, kur</w:t>
      </w:r>
      <w:r w:rsidR="004D3713" w:rsidRPr="00D063F4">
        <w:rPr>
          <w:rFonts w:ascii="Times New Roman" w:hAnsi="Times New Roman" w:cs="Times New Roman"/>
          <w:noProof/>
          <w:sz w:val="24"/>
          <w:szCs w:val="24"/>
          <w:lang w:val="lv-LV" w:eastAsia="lv-LV"/>
        </w:rPr>
        <w:t xml:space="preserve"> tiek apkopota informācija no visiem pārdošanas kanāliem</w:t>
      </w:r>
      <w:r w:rsidR="00B63B68">
        <w:rPr>
          <w:rFonts w:ascii="Times New Roman" w:hAnsi="Times New Roman" w:cs="Times New Roman"/>
          <w:noProof/>
          <w:sz w:val="24"/>
          <w:szCs w:val="24"/>
          <w:lang w:val="lv-LV" w:eastAsia="lv-LV"/>
        </w:rPr>
        <w:t xml:space="preserve"> </w:t>
      </w:r>
      <w:r w:rsidR="00ED6025">
        <w:rPr>
          <w:rFonts w:ascii="Times New Roman" w:hAnsi="Times New Roman" w:cs="Times New Roman"/>
          <w:noProof/>
          <w:sz w:val="24"/>
          <w:szCs w:val="24"/>
          <w:lang w:val="lv-LV" w:eastAsia="lv-LV"/>
        </w:rPr>
        <w:t>pa</w:t>
      </w:r>
      <w:r w:rsidR="004D3713" w:rsidRPr="00D063F4">
        <w:rPr>
          <w:rFonts w:ascii="Times New Roman" w:hAnsi="Times New Roman" w:cs="Times New Roman"/>
          <w:noProof/>
          <w:sz w:val="24"/>
          <w:szCs w:val="24"/>
          <w:lang w:val="lv-LV" w:eastAsia="lv-LV"/>
        </w:rPr>
        <w:t xml:space="preserve"> vilcienu veidiem, biļešu veidiem, zonām, līnijām. </w:t>
      </w:r>
    </w:p>
    <w:p w14:paraId="7F55F3A9" w14:textId="77777777" w:rsidR="00ED6025" w:rsidRDefault="00ED6025" w:rsidP="004D3713">
      <w:p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Šobrīd ieņēmu uzskaiti veido:</w:t>
      </w:r>
    </w:p>
    <w:p w14:paraId="6FE12DE7" w14:textId="77777777" w:rsidR="00ED6025" w:rsidRDefault="00ED6025" w:rsidP="00ED6025">
      <w:pPr>
        <w:pStyle w:val="ListParagraph"/>
        <w:numPr>
          <w:ilvl w:val="0"/>
          <w:numId w:val="24"/>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Ienākošā nauda par pirkumiem internetā</w:t>
      </w:r>
    </w:p>
    <w:p w14:paraId="25D262A7" w14:textId="77777777" w:rsidR="00ED6025" w:rsidRDefault="00ED6025" w:rsidP="00ED6025">
      <w:pPr>
        <w:pStyle w:val="ListParagraph"/>
        <w:numPr>
          <w:ilvl w:val="0"/>
          <w:numId w:val="24"/>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Ienākošā nauda par pirkumiem ar kredītkartēm kasēs un pie konduktoriem</w:t>
      </w:r>
    </w:p>
    <w:p w14:paraId="617C495E" w14:textId="77777777" w:rsidR="00ED6025" w:rsidRDefault="00ED6025" w:rsidP="00ED6025">
      <w:pPr>
        <w:pStyle w:val="ListParagraph"/>
        <w:numPr>
          <w:ilvl w:val="0"/>
          <w:numId w:val="24"/>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Inkasācijas par pirkumiem skaidrā naudā kasēs un pie konduktoriem</w:t>
      </w:r>
    </w:p>
    <w:p w14:paraId="3E2B5916" w14:textId="77777777" w:rsidR="00ED6025" w:rsidRDefault="00ED6025" w:rsidP="00ED6025">
      <w:pPr>
        <w:pStyle w:val="ListParagraph"/>
        <w:numPr>
          <w:ilvl w:val="0"/>
          <w:numId w:val="24"/>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Rēķinu apmaksa</w:t>
      </w:r>
    </w:p>
    <w:p w14:paraId="0F73B5F7" w14:textId="77777777" w:rsidR="00ED6025" w:rsidRDefault="00ED6025" w:rsidP="00ED6025">
      <w:pPr>
        <w:pStyle w:val="ListParagraph"/>
        <w:jc w:val="both"/>
        <w:outlineLvl w:val="3"/>
        <w:rPr>
          <w:rFonts w:ascii="Times New Roman" w:hAnsi="Times New Roman" w:cs="Times New Roman"/>
          <w:noProof/>
          <w:sz w:val="24"/>
          <w:szCs w:val="24"/>
          <w:lang w:val="lv-LV" w:eastAsia="lv-LV"/>
        </w:rPr>
      </w:pPr>
    </w:p>
    <w:p w14:paraId="77A2D118" w14:textId="41468A30" w:rsidR="00ED6025" w:rsidRDefault="00ED6025" w:rsidP="00ED6025">
      <w:pPr>
        <w:pStyle w:val="ListParagraph"/>
        <w:ind w:left="0"/>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Sistēmai jānodrošina ienākošās naudas kontrole un salīdzinājums ar datiem no bra</w:t>
      </w:r>
      <w:r w:rsidR="00131B20">
        <w:rPr>
          <w:rFonts w:ascii="Times New Roman" w:hAnsi="Times New Roman" w:cs="Times New Roman"/>
          <w:noProof/>
          <w:sz w:val="24"/>
          <w:szCs w:val="24"/>
          <w:lang w:val="lv-LV" w:eastAsia="lv-LV"/>
        </w:rPr>
        <w:t>u</w:t>
      </w:r>
      <w:r>
        <w:rPr>
          <w:rFonts w:ascii="Times New Roman" w:hAnsi="Times New Roman" w:cs="Times New Roman"/>
          <w:noProof/>
          <w:sz w:val="24"/>
          <w:szCs w:val="24"/>
          <w:lang w:val="lv-LV" w:eastAsia="lv-LV"/>
        </w:rPr>
        <w:t>cienu uzskaites datu bāzes (var tikt izmantotas Power Bi atskaites), pārgrāmatošanai pa vilces veidiem, kā arī grāmatojumu veidošana naudai ceļā, nākamo periodu ieņēmumiem, dotāciju aprēķinam.</w:t>
      </w:r>
    </w:p>
    <w:p w14:paraId="74BB207B" w14:textId="3F9A40A7" w:rsidR="009D136B" w:rsidRPr="00D063F4" w:rsidRDefault="009D136B" w:rsidP="006E2757">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jānodrošina piešķirto un izlietoto dotāciju (zaudējumu kompensācija par valsts pārvadājumu līguma izpildi, zaudējumu kompensācija par braukšanas maksas atlaidēm, </w:t>
      </w:r>
      <w:r w:rsidRPr="00D063F4">
        <w:rPr>
          <w:rFonts w:ascii="Times New Roman" w:hAnsi="Times New Roman" w:cs="Times New Roman"/>
          <w:noProof/>
          <w:sz w:val="24"/>
          <w:szCs w:val="24"/>
          <w:lang w:val="lv-LV" w:eastAsia="lv-LV"/>
        </w:rPr>
        <w:lastRenderedPageBreak/>
        <w:t xml:space="preserve">infrastruktūras maksas kompensācija) aprēķins, iegrāmatošana un pārskatu sagatavošana. </w:t>
      </w:r>
      <w:r w:rsidR="00ED6025">
        <w:rPr>
          <w:rFonts w:ascii="Times New Roman" w:hAnsi="Times New Roman" w:cs="Times New Roman"/>
          <w:noProof/>
          <w:sz w:val="24"/>
          <w:szCs w:val="24"/>
          <w:lang w:val="lv-LV" w:eastAsia="lv-LV"/>
        </w:rPr>
        <w:t>Aprēķiniem un pārskatu sagatvaošanai var tikt izmantotas Power Bi atskaites.</w:t>
      </w:r>
    </w:p>
    <w:p w14:paraId="03CF23AC" w14:textId="1BDE2737" w:rsidR="006656F3" w:rsidRPr="00D063F4" w:rsidRDefault="006656F3">
      <w:pPr>
        <w:rPr>
          <w:rFonts w:ascii="Times New Roman" w:eastAsia="Times New Roman" w:hAnsi="Times New Roman" w:cs="Times New Roman"/>
          <w:b/>
          <w:bCs/>
          <w:iCs/>
          <w:noProof/>
          <w:color w:val="70AD47" w:themeColor="accent6"/>
          <w:sz w:val="24"/>
          <w:szCs w:val="24"/>
          <w:lang w:val="lv-LV" w:eastAsia="lv-LV"/>
        </w:rPr>
      </w:pPr>
      <w:bookmarkStart w:id="25" w:name="_Toc479243713"/>
    </w:p>
    <w:p w14:paraId="5C91BB6C" w14:textId="69EB52AA" w:rsidR="009D136B" w:rsidRPr="00D063F4" w:rsidRDefault="009D136B" w:rsidP="00A54478">
      <w:pPr>
        <w:pStyle w:val="Heading2"/>
        <w:rPr>
          <w:rFonts w:ascii="Times New Roman" w:hAnsi="Times New Roman" w:cs="Times New Roman"/>
        </w:rPr>
      </w:pPr>
      <w:bookmarkStart w:id="26" w:name="_Toc83716890"/>
      <w:r w:rsidRPr="00D063F4">
        <w:rPr>
          <w:rFonts w:ascii="Times New Roman" w:hAnsi="Times New Roman" w:cs="Times New Roman"/>
        </w:rPr>
        <w:t>Izmaksas</w:t>
      </w:r>
      <w:bookmarkEnd w:id="26"/>
    </w:p>
    <w:p w14:paraId="680D9EDE" w14:textId="1B2B1C91" w:rsidR="009D136B" w:rsidRPr="00D063F4" w:rsidRDefault="00555B22" w:rsidP="00555B2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 xml:space="preserve">Izmaksas veidojas no grāmatojumiem pamatlīdzekļu modulī (nolietojums, norakstīšana), noliktavas modulī, piegādātāju modulī (izmaksu rēķini), algu modulī un atsevišķiem virsgrāmatas grāmatojumiem. </w:t>
      </w:r>
    </w:p>
    <w:p w14:paraId="2A44A470" w14:textId="77777777" w:rsidR="00555B22" w:rsidRPr="00D063F4" w:rsidRDefault="00555B22" w:rsidP="00555B2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Sistēmai jānodrošina:</w:t>
      </w:r>
    </w:p>
    <w:p w14:paraId="4F8C1E40" w14:textId="1BB244DD" w:rsidR="00555B22" w:rsidRPr="00D063F4" w:rsidRDefault="00555B22" w:rsidP="00555B22">
      <w:pPr>
        <w:pStyle w:val="ListParagraph"/>
        <w:numPr>
          <w:ilvl w:val="0"/>
          <w:numId w:val="4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izmaksu kontrole pret budžeta un līguma summām;</w:t>
      </w:r>
    </w:p>
    <w:p w14:paraId="21089340" w14:textId="5395F55F" w:rsidR="00555B22" w:rsidRPr="00D063F4" w:rsidRDefault="00555B22" w:rsidP="00555B22">
      <w:pPr>
        <w:pStyle w:val="ListParagraph"/>
        <w:numPr>
          <w:ilvl w:val="0"/>
          <w:numId w:val="4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izmaksu attiecināšana uz noteiktiem parametriem (vilcieni, vagoni, līnijas u.c.)</w:t>
      </w:r>
    </w:p>
    <w:p w14:paraId="3AF32CEE" w14:textId="6649F2D9" w:rsidR="00555B22" w:rsidRPr="00D063F4" w:rsidRDefault="00555B22" w:rsidP="00555B22">
      <w:pPr>
        <w:pStyle w:val="ListParagraph"/>
        <w:numPr>
          <w:ilvl w:val="0"/>
          <w:numId w:val="4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izmaksu pārdale pēc noteiktiem algoritmiem;</w:t>
      </w:r>
    </w:p>
    <w:p w14:paraId="3DF65EB3" w14:textId="1E512F0E" w:rsidR="00555B22" w:rsidRPr="00D063F4" w:rsidRDefault="00555B22" w:rsidP="00555B22">
      <w:pPr>
        <w:pStyle w:val="ListParagraph"/>
        <w:numPr>
          <w:ilvl w:val="0"/>
          <w:numId w:val="4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izmaksu prognozēšana “virtuālajiem” uzkrājumiem un budžetam.</w:t>
      </w:r>
    </w:p>
    <w:p w14:paraId="62A60F0F" w14:textId="34933329" w:rsidR="00555B22" w:rsidRPr="00D063F4" w:rsidRDefault="00ED6025" w:rsidP="00555B22">
      <w:p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Augstāk minētās prasības var tikt nodrošinātas izmantojot Power Bi atskaites.</w:t>
      </w:r>
    </w:p>
    <w:p w14:paraId="6E445462" w14:textId="39120D4B" w:rsidR="00A33A5C" w:rsidRPr="00D063F4" w:rsidRDefault="00555B22" w:rsidP="00555B22">
      <w:pPr>
        <w:pStyle w:val="Heading2"/>
        <w:rPr>
          <w:rFonts w:ascii="Times New Roman" w:hAnsi="Times New Roman" w:cs="Times New Roman"/>
        </w:rPr>
      </w:pPr>
      <w:r w:rsidRPr="00D063F4">
        <w:rPr>
          <w:rFonts w:ascii="Times New Roman" w:hAnsi="Times New Roman" w:cs="Times New Roman"/>
        </w:rPr>
        <w:t xml:space="preserve"> </w:t>
      </w:r>
      <w:bookmarkStart w:id="27" w:name="_Toc83716891"/>
      <w:r w:rsidR="00A33A5C" w:rsidRPr="00D063F4">
        <w:rPr>
          <w:rFonts w:ascii="Times New Roman" w:hAnsi="Times New Roman" w:cs="Times New Roman"/>
        </w:rPr>
        <w:t>Perioda slēg</w:t>
      </w:r>
      <w:bookmarkEnd w:id="25"/>
      <w:r w:rsidR="00A33A5C" w:rsidRPr="00D063F4">
        <w:rPr>
          <w:rFonts w:ascii="Times New Roman" w:hAnsi="Times New Roman" w:cs="Times New Roman"/>
        </w:rPr>
        <w:t>šana</w:t>
      </w:r>
      <w:bookmarkEnd w:id="27"/>
    </w:p>
    <w:p w14:paraId="4E663527" w14:textId="43F0B871" w:rsidR="00A33A5C" w:rsidRPr="00D063F4" w:rsidRDefault="00A33A5C" w:rsidP="00A33A5C">
      <w:pPr>
        <w:jc w:val="both"/>
        <w:outlineLvl w:val="3"/>
        <w:rPr>
          <w:rFonts w:ascii="Times New Roman" w:hAnsi="Times New Roman" w:cs="Times New Roman"/>
          <w:noProof/>
          <w:lang w:val="lv-LV" w:eastAsia="lv-LV"/>
        </w:rPr>
      </w:pPr>
      <w:r w:rsidRPr="00D063F4">
        <w:rPr>
          <w:rFonts w:ascii="Times New Roman" w:hAnsi="Times New Roman" w:cs="Times New Roman"/>
          <w:noProof/>
          <w:sz w:val="24"/>
          <w:szCs w:val="24"/>
          <w:lang w:val="lv-LV" w:eastAsia="lv-LV"/>
        </w:rPr>
        <w:t>Sistēmai jānodrošina iespēja veikt visas nepieciešamās procedūras pārskata perioda un operāciju kontu slēgšanai, vienlaicīgi nodrošinot iespēju sagatavot nepieciešamās atskaites un pārskatus</w:t>
      </w:r>
      <w:r w:rsidRPr="00D063F4">
        <w:rPr>
          <w:rFonts w:ascii="Times New Roman" w:hAnsi="Times New Roman" w:cs="Times New Roman"/>
          <w:noProof/>
          <w:lang w:val="lv-LV" w:eastAsia="lv-LV"/>
        </w:rPr>
        <w:t>.</w:t>
      </w:r>
    </w:p>
    <w:p w14:paraId="04E0A923" w14:textId="5EB85531" w:rsidR="00A33A5C" w:rsidRPr="00D063F4" w:rsidRDefault="00A33A5C" w:rsidP="00A33A5C">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katra perioda 2 slēgšanas:</w:t>
      </w:r>
    </w:p>
    <w:p w14:paraId="6BC8B873" w14:textId="2C965CB8" w:rsidR="000014F8" w:rsidRPr="00D063F4" w:rsidRDefault="00A33A5C" w:rsidP="00A54478">
      <w:pPr>
        <w:pStyle w:val="ListParagraph"/>
        <w:numPr>
          <w:ilvl w:val="0"/>
          <w:numId w:val="2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Perioda slēgšana </w:t>
      </w:r>
      <w:r w:rsidR="000014F8" w:rsidRPr="00D063F4">
        <w:rPr>
          <w:rFonts w:ascii="Times New Roman" w:hAnsi="Times New Roman" w:cs="Times New Roman"/>
          <w:noProof/>
          <w:sz w:val="24"/>
          <w:szCs w:val="24"/>
          <w:lang w:val="lv-LV" w:eastAsia="lv-LV"/>
        </w:rPr>
        <w:t xml:space="preserve">nākamā mēneša 2-3 datumā </w:t>
      </w:r>
      <w:r w:rsidRPr="00D063F4">
        <w:rPr>
          <w:rFonts w:ascii="Times New Roman" w:hAnsi="Times New Roman" w:cs="Times New Roman"/>
          <w:noProof/>
          <w:sz w:val="24"/>
          <w:szCs w:val="24"/>
          <w:lang w:val="lv-LV" w:eastAsia="lv-LV"/>
        </w:rPr>
        <w:t>operatīvā rezultāta iegūšanai</w:t>
      </w:r>
      <w:r w:rsidR="000014F8" w:rsidRPr="00D063F4">
        <w:rPr>
          <w:rFonts w:ascii="Times New Roman" w:hAnsi="Times New Roman" w:cs="Times New Roman"/>
          <w:noProof/>
          <w:sz w:val="24"/>
          <w:szCs w:val="24"/>
          <w:lang w:val="lv-LV" w:eastAsia="lv-LV"/>
        </w:rPr>
        <w:t>. Sistēma veido ieņēmumu un izmaksu kontu “virtuālos” uzkrājumus ņemot vērā noteiktus kalkulāciju algoritmus, budžetu, operacionālos datus, līgumus u.c. informāciju. Uzkrājumu aprēķina metodoloģija tiks precīzi defināta projekta laikā</w:t>
      </w:r>
      <w:r w:rsidR="00555B22" w:rsidRPr="00D063F4">
        <w:rPr>
          <w:rFonts w:ascii="Times New Roman" w:hAnsi="Times New Roman" w:cs="Times New Roman"/>
          <w:noProof/>
          <w:sz w:val="24"/>
          <w:szCs w:val="24"/>
          <w:lang w:val="lv-LV" w:eastAsia="lv-LV"/>
        </w:rPr>
        <w:t>;</w:t>
      </w:r>
    </w:p>
    <w:p w14:paraId="0090A42A" w14:textId="1ED03AA8" w:rsidR="000014F8" w:rsidRPr="00D063F4" w:rsidRDefault="000014F8" w:rsidP="00A54478">
      <w:pPr>
        <w:pStyle w:val="ListParagraph"/>
        <w:numPr>
          <w:ilvl w:val="0"/>
          <w:numId w:val="2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Perioda slēgšana grāmatojumiem. Vēlama dalīta slēgšanas iespējamība (piemēram, noslēgt atsevišķus kontus, moduļus)</w:t>
      </w:r>
      <w:r w:rsidR="00555B22" w:rsidRPr="00D063F4">
        <w:rPr>
          <w:rFonts w:ascii="Times New Roman" w:hAnsi="Times New Roman" w:cs="Times New Roman"/>
          <w:noProof/>
          <w:sz w:val="24"/>
          <w:szCs w:val="24"/>
          <w:lang w:val="lv-LV" w:eastAsia="lv-LV"/>
        </w:rPr>
        <w:t>;</w:t>
      </w:r>
    </w:p>
    <w:p w14:paraId="4B443CAA" w14:textId="52A7ED25" w:rsidR="000014F8" w:rsidRPr="00D063F4" w:rsidRDefault="000014F8" w:rsidP="00A54478">
      <w:pPr>
        <w:pStyle w:val="ListParagraph"/>
        <w:numPr>
          <w:ilvl w:val="0"/>
          <w:numId w:val="2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Perioda slēgšanas obligāto grāmatojumu saraksta un / vai paraugu izveidošana, sistēmas atgādinājumi.</w:t>
      </w:r>
    </w:p>
    <w:p w14:paraId="162C8A81" w14:textId="62E4BD66" w:rsidR="000014F8" w:rsidRPr="00D063F4" w:rsidRDefault="000014F8" w:rsidP="000014F8">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Perioda slēgšanas tiesības tiek piešķirštas noteiktiem lietotājiem.</w:t>
      </w:r>
    </w:p>
    <w:p w14:paraId="426D367C" w14:textId="636EDDDF" w:rsidR="000014F8" w:rsidRPr="00D063F4" w:rsidRDefault="000014F8" w:rsidP="000014F8">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Gada beigās ieņēmumu un izmaksu kontu atlikumiem jāveido automātisks grāmatojums uz attiecīgo bilances posteni, ar iespēju to labot.</w:t>
      </w:r>
    </w:p>
    <w:p w14:paraId="2F4299D7" w14:textId="500269F9" w:rsidR="009F0280" w:rsidRPr="00D063F4" w:rsidRDefault="009F0280" w:rsidP="000014F8">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Slēgšanas grāmatojumi:</w:t>
      </w:r>
    </w:p>
    <w:p w14:paraId="0A44623C" w14:textId="35670311" w:rsidR="009F0280" w:rsidRPr="002743E6" w:rsidRDefault="009F0280" w:rsidP="00A54478">
      <w:pPr>
        <w:pStyle w:val="ListParagraph"/>
        <w:numPr>
          <w:ilvl w:val="0"/>
          <w:numId w:val="22"/>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Saņemtās dotācijas, zaudējumu kompensāciju aprēķins, pārgrāmatojumi starp bilances </w:t>
      </w:r>
      <w:r w:rsidRPr="002743E6">
        <w:rPr>
          <w:rFonts w:ascii="Times New Roman" w:hAnsi="Times New Roman" w:cs="Times New Roman"/>
          <w:noProof/>
          <w:sz w:val="24"/>
          <w:szCs w:val="24"/>
          <w:lang w:val="lv-LV" w:eastAsia="lv-LV"/>
        </w:rPr>
        <w:t>kontiem</w:t>
      </w:r>
      <w:r w:rsidR="00555B22" w:rsidRPr="002743E6">
        <w:rPr>
          <w:rFonts w:ascii="Times New Roman" w:hAnsi="Times New Roman" w:cs="Times New Roman"/>
          <w:noProof/>
          <w:sz w:val="24"/>
          <w:szCs w:val="24"/>
          <w:lang w:val="lv-LV" w:eastAsia="lv-LV"/>
        </w:rPr>
        <w:t>;</w:t>
      </w:r>
    </w:p>
    <w:p w14:paraId="33B5C3A2" w14:textId="4BED7A51" w:rsidR="009F0280" w:rsidRPr="002743E6" w:rsidRDefault="009F0280" w:rsidP="00A54478">
      <w:pPr>
        <w:pStyle w:val="ListParagraph"/>
        <w:numPr>
          <w:ilvl w:val="0"/>
          <w:numId w:val="22"/>
        </w:num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Vienoto biļešu aprēķins un grāmatojumi</w:t>
      </w:r>
      <w:r w:rsidR="00555B22" w:rsidRPr="002743E6">
        <w:rPr>
          <w:rFonts w:ascii="Times New Roman" w:hAnsi="Times New Roman" w:cs="Times New Roman"/>
          <w:noProof/>
          <w:sz w:val="24"/>
          <w:szCs w:val="24"/>
          <w:lang w:val="lv-LV" w:eastAsia="lv-LV"/>
        </w:rPr>
        <w:t>;</w:t>
      </w:r>
    </w:p>
    <w:p w14:paraId="305DA578" w14:textId="2DCC63AE" w:rsidR="009F0280" w:rsidRDefault="009F0280" w:rsidP="00A54478">
      <w:pPr>
        <w:pStyle w:val="ListParagraph"/>
        <w:numPr>
          <w:ilvl w:val="0"/>
          <w:numId w:val="22"/>
        </w:num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Negūto ieņēmumu aprēķins un grāmatojumi</w:t>
      </w:r>
      <w:r w:rsidR="00555B22" w:rsidRPr="002743E6">
        <w:rPr>
          <w:rFonts w:ascii="Times New Roman" w:hAnsi="Times New Roman" w:cs="Times New Roman"/>
          <w:noProof/>
          <w:sz w:val="24"/>
          <w:szCs w:val="24"/>
          <w:lang w:val="lv-LV" w:eastAsia="lv-LV"/>
        </w:rPr>
        <w:t>;</w:t>
      </w:r>
    </w:p>
    <w:p w14:paraId="1518C99A" w14:textId="444C859F" w:rsidR="002743E6" w:rsidRPr="002743E6" w:rsidRDefault="002743E6" w:rsidP="00A54478">
      <w:pPr>
        <w:pStyle w:val="ListParagraph"/>
        <w:numPr>
          <w:ilvl w:val="0"/>
          <w:numId w:val="22"/>
        </w:numPr>
        <w:jc w:val="both"/>
        <w:outlineLvl w:val="3"/>
        <w:rPr>
          <w:rFonts w:ascii="Times New Roman" w:hAnsi="Times New Roman" w:cs="Times New Roman"/>
          <w:noProof/>
          <w:sz w:val="24"/>
          <w:szCs w:val="24"/>
          <w:lang w:val="lv-LV" w:eastAsia="lv-LV"/>
        </w:rPr>
      </w:pPr>
      <w:r w:rsidRPr="002743E6">
        <w:rPr>
          <w:rFonts w:ascii="Times New Roman" w:hAnsi="Times New Roman" w:cs="Times New Roman"/>
          <w:noProof/>
          <w:sz w:val="24"/>
          <w:szCs w:val="24"/>
          <w:lang w:val="lv-LV" w:eastAsia="lv-LV"/>
        </w:rPr>
        <w:t>Pārgrāmatojums no nākamo periodu ieņēmumiem (iepriekšējo gadu fondu līdzekļi).</w:t>
      </w:r>
    </w:p>
    <w:p w14:paraId="32BB4026" w14:textId="50AAD224" w:rsidR="006656F3" w:rsidRPr="002743E6" w:rsidRDefault="006656F3" w:rsidP="00022F96">
      <w:pPr>
        <w:pStyle w:val="ListParagraph"/>
        <w:numPr>
          <w:ilvl w:val="0"/>
          <w:numId w:val="22"/>
        </w:numPr>
        <w:jc w:val="both"/>
        <w:outlineLvl w:val="3"/>
        <w:rPr>
          <w:rFonts w:ascii="Times New Roman" w:eastAsia="Times New Roman" w:hAnsi="Times New Roman" w:cs="Times New Roman"/>
          <w:b/>
          <w:bCs/>
          <w:iCs/>
          <w:noProof/>
          <w:color w:val="70AD47" w:themeColor="accent6"/>
          <w:sz w:val="24"/>
          <w:szCs w:val="24"/>
          <w:lang w:val="lv-LV" w:eastAsia="lv-LV"/>
        </w:rPr>
      </w:pPr>
      <w:r w:rsidRPr="002743E6">
        <w:rPr>
          <w:rFonts w:ascii="Times New Roman" w:hAnsi="Times New Roman" w:cs="Times New Roman"/>
          <w:lang w:val="lv-LV"/>
        </w:rPr>
        <w:br w:type="page"/>
      </w:r>
    </w:p>
    <w:p w14:paraId="2717C62D" w14:textId="6A515467" w:rsidR="00135B9B" w:rsidRPr="00D063F4" w:rsidRDefault="00135B9B" w:rsidP="00ED481F">
      <w:pPr>
        <w:pStyle w:val="Heading2"/>
        <w:rPr>
          <w:rStyle w:val="FontStyle71"/>
          <w:b/>
          <w:bCs/>
          <w:i w:val="0"/>
          <w:iCs/>
          <w:sz w:val="24"/>
          <w:szCs w:val="18"/>
        </w:rPr>
      </w:pPr>
      <w:bookmarkStart w:id="28" w:name="_Toc83716892"/>
      <w:r w:rsidRPr="00D063F4">
        <w:rPr>
          <w:rStyle w:val="FontStyle71"/>
          <w:b/>
          <w:bCs/>
          <w:i w:val="0"/>
          <w:iCs/>
          <w:sz w:val="24"/>
          <w:szCs w:val="18"/>
        </w:rPr>
        <w:lastRenderedPageBreak/>
        <w:t>Budžeta process</w:t>
      </w:r>
      <w:bookmarkEnd w:id="28"/>
    </w:p>
    <w:p w14:paraId="3E97FBED" w14:textId="044BC856" w:rsidR="007B22E6" w:rsidRPr="00D063F4" w:rsidRDefault="00135B9B" w:rsidP="00135B9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Sistēmai jānodrošina </w:t>
      </w:r>
      <w:r w:rsidR="007B22E6" w:rsidRPr="00D063F4">
        <w:rPr>
          <w:rFonts w:ascii="Times New Roman" w:hAnsi="Times New Roman" w:cs="Times New Roman"/>
          <w:noProof/>
          <w:sz w:val="24"/>
          <w:szCs w:val="24"/>
          <w:lang w:val="lv-LV" w:eastAsia="lv-LV"/>
        </w:rPr>
        <w:t>budžeta veidošanas / importa iespēja kontu dimensiju līmenī. Sistēmā jābūt iespējai vaidot vairākas budžeta versijas vienam un tam pašam periodam, kā arī veidot prognozes</w:t>
      </w:r>
      <w:r w:rsidR="00555B22" w:rsidRPr="00D063F4">
        <w:rPr>
          <w:rFonts w:ascii="Times New Roman" w:hAnsi="Times New Roman" w:cs="Times New Roman"/>
          <w:noProof/>
          <w:sz w:val="24"/>
          <w:szCs w:val="24"/>
          <w:lang w:val="lv-LV" w:eastAsia="lv-LV"/>
        </w:rPr>
        <w:t>, kas sastāv no faktiskajiem datiem no gada sākuma un prognozētajiem datiem līdz gada beigām</w:t>
      </w:r>
      <w:r w:rsidR="007B22E6" w:rsidRPr="00D063F4">
        <w:rPr>
          <w:rFonts w:ascii="Times New Roman" w:hAnsi="Times New Roman" w:cs="Times New Roman"/>
          <w:noProof/>
          <w:sz w:val="24"/>
          <w:szCs w:val="24"/>
          <w:lang w:val="lv-LV" w:eastAsia="lv-LV"/>
        </w:rPr>
        <w:t>.</w:t>
      </w:r>
    </w:p>
    <w:p w14:paraId="49D219A0" w14:textId="2D717082" w:rsidR="009F0280" w:rsidRPr="00D063F4" w:rsidRDefault="009F0280" w:rsidP="00135B9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Budžeta sagatavošanas procesa soļi:</w:t>
      </w:r>
    </w:p>
    <w:p w14:paraId="73F5F747" w14:textId="37861D2A" w:rsidR="009F0280" w:rsidRPr="00D063F4" w:rsidRDefault="009F0280"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Pārvadājumu apjomu </w:t>
      </w:r>
      <w:r w:rsidR="00555B22" w:rsidRPr="00D063F4">
        <w:rPr>
          <w:rFonts w:ascii="Times New Roman" w:hAnsi="Times New Roman" w:cs="Times New Roman"/>
          <w:noProof/>
          <w:sz w:val="24"/>
          <w:szCs w:val="24"/>
          <w:lang w:val="lv-LV" w:eastAsia="lv-LV"/>
        </w:rPr>
        <w:t>plānošana;</w:t>
      </w:r>
    </w:p>
    <w:p w14:paraId="60BA14E8" w14:textId="2F19AC7D" w:rsidR="009F0280" w:rsidRPr="00D063F4" w:rsidRDefault="009F0280"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Pieņēmumi un pasažieru prognoze</w:t>
      </w:r>
      <w:r w:rsidR="00555B22" w:rsidRPr="00D063F4">
        <w:rPr>
          <w:rFonts w:ascii="Times New Roman" w:hAnsi="Times New Roman" w:cs="Times New Roman"/>
          <w:noProof/>
          <w:sz w:val="24"/>
          <w:szCs w:val="24"/>
          <w:lang w:val="lv-LV" w:eastAsia="lv-LV"/>
        </w:rPr>
        <w:t>;</w:t>
      </w:r>
    </w:p>
    <w:p w14:paraId="3A80EAD9" w14:textId="06FAF980" w:rsidR="009F0280" w:rsidRPr="00D063F4" w:rsidRDefault="009F0280"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Resursu izmaksu prognoze</w:t>
      </w:r>
      <w:r w:rsidR="00555B22" w:rsidRPr="00D063F4">
        <w:rPr>
          <w:rFonts w:ascii="Times New Roman" w:hAnsi="Times New Roman" w:cs="Times New Roman"/>
          <w:noProof/>
          <w:sz w:val="24"/>
          <w:szCs w:val="24"/>
          <w:lang w:val="lv-LV" w:eastAsia="lv-LV"/>
        </w:rPr>
        <w:t>;</w:t>
      </w:r>
    </w:p>
    <w:p w14:paraId="45737500" w14:textId="06758562" w:rsidR="009F0280" w:rsidRPr="00D063F4" w:rsidRDefault="004C3A3F" w:rsidP="00A54478">
      <w:pPr>
        <w:pStyle w:val="ListParagraph"/>
        <w:numPr>
          <w:ilvl w:val="0"/>
          <w:numId w:val="23"/>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Darba s</w:t>
      </w:r>
      <w:r w:rsidR="000B20AB">
        <w:rPr>
          <w:rFonts w:ascii="Times New Roman" w:hAnsi="Times New Roman" w:cs="Times New Roman"/>
          <w:noProof/>
          <w:sz w:val="24"/>
          <w:szCs w:val="24"/>
          <w:lang w:val="lv-LV" w:eastAsia="lv-LV"/>
        </w:rPr>
        <w:t xml:space="preserve">amaksas </w:t>
      </w:r>
      <w:r w:rsidR="009F0280" w:rsidRPr="5EE0DCB9">
        <w:rPr>
          <w:rFonts w:ascii="Times New Roman" w:hAnsi="Times New Roman" w:cs="Times New Roman"/>
          <w:noProof/>
          <w:sz w:val="24"/>
          <w:szCs w:val="24"/>
          <w:lang w:val="lv-LV" w:eastAsia="lv-LV"/>
        </w:rPr>
        <w:t>fonda prognoze</w:t>
      </w:r>
      <w:r w:rsidR="00555B22" w:rsidRPr="5EE0DCB9">
        <w:rPr>
          <w:rFonts w:ascii="Times New Roman" w:hAnsi="Times New Roman" w:cs="Times New Roman"/>
          <w:noProof/>
          <w:sz w:val="24"/>
          <w:szCs w:val="24"/>
          <w:lang w:val="lv-LV" w:eastAsia="lv-LV"/>
        </w:rPr>
        <w:t>;</w:t>
      </w:r>
    </w:p>
    <w:p w14:paraId="0570DA6F" w14:textId="7E67E723" w:rsidR="009F0280" w:rsidRPr="00D063F4" w:rsidRDefault="009F0280"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Remontu programma un </w:t>
      </w:r>
      <w:r w:rsidR="00555B22" w:rsidRPr="00D063F4">
        <w:rPr>
          <w:rFonts w:ascii="Times New Roman" w:hAnsi="Times New Roman" w:cs="Times New Roman"/>
          <w:noProof/>
          <w:sz w:val="24"/>
          <w:szCs w:val="24"/>
          <w:lang w:val="lv-LV" w:eastAsia="lv-LV"/>
        </w:rPr>
        <w:t xml:space="preserve">remontu </w:t>
      </w:r>
      <w:r w:rsidRPr="00D063F4">
        <w:rPr>
          <w:rFonts w:ascii="Times New Roman" w:hAnsi="Times New Roman" w:cs="Times New Roman"/>
          <w:noProof/>
          <w:sz w:val="24"/>
          <w:szCs w:val="24"/>
          <w:lang w:val="lv-LV" w:eastAsia="lv-LV"/>
        </w:rPr>
        <w:t>izmaksu prognoze</w:t>
      </w:r>
      <w:r w:rsidR="00555B22" w:rsidRPr="00D063F4">
        <w:rPr>
          <w:rFonts w:ascii="Times New Roman" w:hAnsi="Times New Roman" w:cs="Times New Roman"/>
          <w:noProof/>
          <w:sz w:val="24"/>
          <w:szCs w:val="24"/>
          <w:lang w:val="lv-LV" w:eastAsia="lv-LV"/>
        </w:rPr>
        <w:t>;</w:t>
      </w:r>
    </w:p>
    <w:p w14:paraId="4B5C2160" w14:textId="5BA0D343" w:rsidR="009F0280" w:rsidRPr="00D063F4" w:rsidRDefault="00555B22"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Citu t</w:t>
      </w:r>
      <w:r w:rsidR="009F0280" w:rsidRPr="00D063F4">
        <w:rPr>
          <w:rFonts w:ascii="Times New Roman" w:hAnsi="Times New Roman" w:cs="Times New Roman"/>
          <w:noProof/>
          <w:sz w:val="24"/>
          <w:szCs w:val="24"/>
          <w:lang w:val="lv-LV" w:eastAsia="lv-LV"/>
        </w:rPr>
        <w:t>iešo izmaksu prognoze</w:t>
      </w:r>
      <w:r w:rsidRPr="00D063F4">
        <w:rPr>
          <w:rFonts w:ascii="Times New Roman" w:hAnsi="Times New Roman" w:cs="Times New Roman"/>
          <w:noProof/>
          <w:sz w:val="24"/>
          <w:szCs w:val="24"/>
          <w:lang w:val="lv-LV" w:eastAsia="lv-LV"/>
        </w:rPr>
        <w:t>;</w:t>
      </w:r>
    </w:p>
    <w:p w14:paraId="5179A1D0" w14:textId="43D59BE3" w:rsidR="009F0280" w:rsidRPr="00D063F4" w:rsidRDefault="009F0280"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Investīciju budžets</w:t>
      </w:r>
      <w:r w:rsidR="00555B22" w:rsidRPr="00D063F4">
        <w:rPr>
          <w:rFonts w:ascii="Times New Roman" w:hAnsi="Times New Roman" w:cs="Times New Roman"/>
          <w:noProof/>
          <w:sz w:val="24"/>
          <w:szCs w:val="24"/>
          <w:lang w:val="lv-LV" w:eastAsia="lv-LV"/>
        </w:rPr>
        <w:t>;</w:t>
      </w:r>
    </w:p>
    <w:p w14:paraId="7D7E1E76" w14:textId="74CA388A" w:rsidR="009F0280" w:rsidRPr="00D063F4" w:rsidRDefault="009F0280" w:rsidP="00A54478">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Struktūrvienību administratīvo izmaksu budžets</w:t>
      </w:r>
      <w:r w:rsidR="00555B22" w:rsidRPr="00D063F4">
        <w:rPr>
          <w:rFonts w:ascii="Times New Roman" w:hAnsi="Times New Roman" w:cs="Times New Roman"/>
          <w:noProof/>
          <w:sz w:val="24"/>
          <w:szCs w:val="24"/>
          <w:lang w:val="lv-LV" w:eastAsia="lv-LV"/>
        </w:rPr>
        <w:t>;</w:t>
      </w:r>
    </w:p>
    <w:p w14:paraId="7F860C89" w14:textId="18608A42" w:rsidR="00555B22" w:rsidRPr="00D063F4" w:rsidRDefault="009F0280" w:rsidP="00555B22">
      <w:pPr>
        <w:pStyle w:val="ListParagraph"/>
        <w:numPr>
          <w:ilvl w:val="0"/>
          <w:numId w:val="2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Projektu budžets</w:t>
      </w:r>
      <w:r w:rsidR="00555B22" w:rsidRPr="00D063F4">
        <w:rPr>
          <w:rFonts w:ascii="Times New Roman" w:hAnsi="Times New Roman" w:cs="Times New Roman"/>
          <w:noProof/>
          <w:sz w:val="24"/>
          <w:szCs w:val="24"/>
          <w:lang w:val="lv-LV" w:eastAsia="lv-LV"/>
        </w:rPr>
        <w:t>.</w:t>
      </w:r>
    </w:p>
    <w:p w14:paraId="6FB1718C" w14:textId="6CCDA70F" w:rsidR="008E11F5" w:rsidRPr="00D063F4" w:rsidRDefault="009F0280" w:rsidP="009F0280">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Budžetu nepieciešams veidot mēnešu griezumā</w:t>
      </w:r>
      <w:r w:rsidR="008E11F5" w:rsidRPr="00D063F4">
        <w:rPr>
          <w:rFonts w:ascii="Times New Roman" w:hAnsi="Times New Roman" w:cs="Times New Roman"/>
          <w:noProof/>
          <w:sz w:val="24"/>
          <w:szCs w:val="24"/>
          <w:lang w:val="lv-LV" w:eastAsia="lv-LV"/>
        </w:rPr>
        <w:t xml:space="preserve"> sekojošā kontu dimensijām:</w:t>
      </w:r>
    </w:p>
    <w:p w14:paraId="288EE329" w14:textId="4AA4D2DA" w:rsidR="008E11F5" w:rsidRPr="00D063F4" w:rsidRDefault="008E11F5" w:rsidP="00A54478">
      <w:pPr>
        <w:pStyle w:val="ListParagraph"/>
        <w:numPr>
          <w:ilvl w:val="0"/>
          <w:numId w:val="26"/>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Izmaksu / ieņēmumu konts</w:t>
      </w:r>
      <w:r w:rsidR="00555B22" w:rsidRPr="00D063F4">
        <w:rPr>
          <w:rFonts w:ascii="Times New Roman" w:hAnsi="Times New Roman" w:cs="Times New Roman"/>
          <w:noProof/>
          <w:sz w:val="24"/>
          <w:szCs w:val="24"/>
          <w:lang w:val="lv-LV" w:eastAsia="lv-LV"/>
        </w:rPr>
        <w:t>;</w:t>
      </w:r>
    </w:p>
    <w:p w14:paraId="58752C38" w14:textId="3039DCF9" w:rsidR="008E11F5" w:rsidRPr="00D063F4" w:rsidRDefault="008E11F5" w:rsidP="00A54478">
      <w:pPr>
        <w:pStyle w:val="ListParagraph"/>
        <w:numPr>
          <w:ilvl w:val="0"/>
          <w:numId w:val="26"/>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Struktūrvienība</w:t>
      </w:r>
      <w:r w:rsidR="00555B22" w:rsidRPr="00D063F4">
        <w:rPr>
          <w:rFonts w:ascii="Times New Roman" w:hAnsi="Times New Roman" w:cs="Times New Roman"/>
          <w:noProof/>
          <w:sz w:val="24"/>
          <w:szCs w:val="24"/>
          <w:lang w:val="lv-LV" w:eastAsia="lv-LV"/>
        </w:rPr>
        <w:t>;</w:t>
      </w:r>
    </w:p>
    <w:p w14:paraId="2F688051" w14:textId="36DF05E3" w:rsidR="008E11F5" w:rsidRPr="00D063F4" w:rsidRDefault="008E11F5" w:rsidP="00A54478">
      <w:pPr>
        <w:pStyle w:val="ListParagraph"/>
        <w:numPr>
          <w:ilvl w:val="0"/>
          <w:numId w:val="26"/>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Par kontu atbildīgā persona</w:t>
      </w:r>
      <w:r w:rsidR="00555B22" w:rsidRPr="00D063F4">
        <w:rPr>
          <w:rFonts w:ascii="Times New Roman" w:hAnsi="Times New Roman" w:cs="Times New Roman"/>
          <w:noProof/>
          <w:sz w:val="24"/>
          <w:szCs w:val="24"/>
          <w:lang w:val="lv-LV" w:eastAsia="lv-LV"/>
        </w:rPr>
        <w:t>;</w:t>
      </w:r>
    </w:p>
    <w:p w14:paraId="7EED3315" w14:textId="6A2E0AD8" w:rsidR="008E11F5" w:rsidRPr="00D063F4" w:rsidRDefault="008E11F5" w:rsidP="00A54478">
      <w:pPr>
        <w:pStyle w:val="ListParagraph"/>
        <w:numPr>
          <w:ilvl w:val="0"/>
          <w:numId w:val="26"/>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Analītiskais dalījums atsevišķiem kontiem (vilciena veids, ražošana vai administrācija utml</w:t>
      </w:r>
      <w:r w:rsidR="009E000B" w:rsidRPr="00D063F4">
        <w:rPr>
          <w:rFonts w:ascii="Times New Roman" w:hAnsi="Times New Roman" w:cs="Times New Roman"/>
          <w:noProof/>
          <w:sz w:val="24"/>
          <w:szCs w:val="24"/>
          <w:lang w:val="lv-LV" w:eastAsia="lv-LV"/>
        </w:rPr>
        <w:t>, projekti</w:t>
      </w:r>
      <w:r w:rsidRPr="00D063F4">
        <w:rPr>
          <w:rFonts w:ascii="Times New Roman" w:hAnsi="Times New Roman" w:cs="Times New Roman"/>
          <w:noProof/>
          <w:sz w:val="24"/>
          <w:szCs w:val="24"/>
          <w:lang w:val="lv-LV" w:eastAsia="lv-LV"/>
        </w:rPr>
        <w:t>).</w:t>
      </w:r>
    </w:p>
    <w:p w14:paraId="66EA947D" w14:textId="38553E24" w:rsidR="00555B22" w:rsidRPr="00D063F4" w:rsidRDefault="00555B22" w:rsidP="00555B22">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No budžeta datiem jāveido aprēķini:</w:t>
      </w:r>
    </w:p>
    <w:p w14:paraId="393DBBC7" w14:textId="758DD560" w:rsidR="00555B22" w:rsidRPr="00D063F4" w:rsidRDefault="00555B22" w:rsidP="00555B22">
      <w:pPr>
        <w:pStyle w:val="ListParagraph"/>
        <w:numPr>
          <w:ilvl w:val="0"/>
          <w:numId w:val="4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Rezultatīvajiem rādītājiem;</w:t>
      </w:r>
    </w:p>
    <w:p w14:paraId="5D3FB072" w14:textId="4AE34D7F" w:rsidR="00555B22" w:rsidRPr="00D063F4" w:rsidRDefault="00555B22" w:rsidP="00555B22">
      <w:pPr>
        <w:pStyle w:val="ListParagraph"/>
        <w:numPr>
          <w:ilvl w:val="0"/>
          <w:numId w:val="41"/>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Dotācijām un nepieciešamajam finansējumam.</w:t>
      </w:r>
    </w:p>
    <w:p w14:paraId="5E25AEA2" w14:textId="734DF669" w:rsidR="008E11F5" w:rsidRPr="00D063F4" w:rsidRDefault="008E11F5" w:rsidP="009F0280">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Naudas ieņēmumu un naudas plūsmas budžets </w:t>
      </w:r>
      <w:r w:rsidR="009E000B" w:rsidRPr="00D063F4">
        <w:rPr>
          <w:rFonts w:ascii="Times New Roman" w:hAnsi="Times New Roman" w:cs="Times New Roman"/>
          <w:noProof/>
          <w:sz w:val="24"/>
          <w:szCs w:val="24"/>
          <w:lang w:val="lv-LV" w:eastAsia="lv-LV"/>
        </w:rPr>
        <w:t xml:space="preserve">un prognoze </w:t>
      </w:r>
      <w:r w:rsidRPr="00D063F4">
        <w:rPr>
          <w:rFonts w:ascii="Times New Roman" w:hAnsi="Times New Roman" w:cs="Times New Roman"/>
          <w:noProof/>
          <w:sz w:val="24"/>
          <w:szCs w:val="24"/>
          <w:lang w:val="lv-LV" w:eastAsia="lv-LV"/>
        </w:rPr>
        <w:t>jāveido nedēļas griezumā.</w:t>
      </w:r>
    </w:p>
    <w:p w14:paraId="045F9BAA" w14:textId="6DFCCA8C" w:rsidR="009F0280" w:rsidRPr="00D063F4" w:rsidRDefault="009F0280" w:rsidP="009F0280">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Nepieciešama sasaiste ar </w:t>
      </w:r>
      <w:r w:rsidR="004277A0">
        <w:rPr>
          <w:rFonts w:ascii="Times New Roman" w:hAnsi="Times New Roman" w:cs="Times New Roman"/>
          <w:noProof/>
          <w:sz w:val="24"/>
          <w:szCs w:val="24"/>
          <w:lang w:val="lv-LV" w:eastAsia="lv-LV"/>
        </w:rPr>
        <w:t>iepriekšējā gada</w:t>
      </w:r>
      <w:r w:rsidRPr="00D063F4">
        <w:rPr>
          <w:rFonts w:ascii="Times New Roman" w:hAnsi="Times New Roman" w:cs="Times New Roman"/>
          <w:noProof/>
          <w:sz w:val="24"/>
          <w:szCs w:val="24"/>
          <w:lang w:val="lv-LV" w:eastAsia="lv-LV"/>
        </w:rPr>
        <w:t xml:space="preserve"> datiem un operacionālajiem datiem.</w:t>
      </w:r>
      <w:r w:rsidR="00BB359F" w:rsidRPr="00D063F4">
        <w:rPr>
          <w:rFonts w:ascii="Times New Roman" w:hAnsi="Times New Roman" w:cs="Times New Roman"/>
          <w:noProof/>
          <w:sz w:val="24"/>
          <w:szCs w:val="24"/>
          <w:lang w:val="lv-LV" w:eastAsia="lv-LV"/>
        </w:rPr>
        <w:t xml:space="preserve"> Budžeta sadaļu autorizācija saskaņā ar darbinieka autorizācijas tiesībām.</w:t>
      </w:r>
    </w:p>
    <w:p w14:paraId="45D24047" w14:textId="19B421FD" w:rsidR="007B22E6" w:rsidRPr="00D063F4" w:rsidRDefault="009F0280" w:rsidP="00135B9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Budžeta modulim jāparedz sasaiste ar citiem moduļiem, lai būtu iespējams noteikt brīdinājumus un izmaksu griestus.</w:t>
      </w:r>
      <w:r w:rsidR="009E000B" w:rsidRPr="00D063F4">
        <w:rPr>
          <w:rFonts w:ascii="Times New Roman" w:hAnsi="Times New Roman" w:cs="Times New Roman"/>
          <w:noProof/>
          <w:sz w:val="24"/>
          <w:szCs w:val="24"/>
          <w:lang w:val="lv-LV" w:eastAsia="lv-LV"/>
        </w:rPr>
        <w:t xml:space="preserve"> Jāparedz noteiktas budžeta versijas slēgšana izmaiņām un tās izmantošana salīdzinājumos un pārskatos.</w:t>
      </w:r>
    </w:p>
    <w:p w14:paraId="12FBE796" w14:textId="79D1CD92" w:rsidR="005B0C3E" w:rsidRPr="00D063F4" w:rsidRDefault="005B0C3E" w:rsidP="00A54478">
      <w:pPr>
        <w:pStyle w:val="Heading2"/>
        <w:rPr>
          <w:rFonts w:ascii="Times New Roman" w:hAnsi="Times New Roman" w:cs="Times New Roman"/>
        </w:rPr>
      </w:pPr>
      <w:bookmarkStart w:id="29" w:name="_Toc479243714"/>
      <w:bookmarkStart w:id="30" w:name="_Toc83716893"/>
      <w:r w:rsidRPr="00D063F4">
        <w:rPr>
          <w:rFonts w:ascii="Times New Roman" w:hAnsi="Times New Roman" w:cs="Times New Roman"/>
        </w:rPr>
        <w:t>Personāla uzskaite</w:t>
      </w:r>
      <w:bookmarkEnd w:id="29"/>
      <w:bookmarkEnd w:id="30"/>
    </w:p>
    <w:p w14:paraId="64F030B8" w14:textId="34208801" w:rsidR="005B0C3E" w:rsidRPr="00D063F4" w:rsidRDefault="009A75D2" w:rsidP="005B0C3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Personāla uzskaite un algu aprēķins sistēmā aizstās līdzšinēj</w:t>
      </w:r>
      <w:r w:rsidR="00CD6191" w:rsidRPr="00D063F4">
        <w:rPr>
          <w:rFonts w:ascii="Times New Roman" w:hAnsi="Times New Roman" w:cs="Times New Roman"/>
          <w:noProof/>
          <w:sz w:val="24"/>
          <w:szCs w:val="24"/>
          <w:lang w:val="lv-LV" w:eastAsia="lv-LV"/>
        </w:rPr>
        <w:t>o</w:t>
      </w:r>
      <w:r w:rsidRPr="00D063F4">
        <w:rPr>
          <w:rFonts w:ascii="Times New Roman" w:hAnsi="Times New Roman" w:cs="Times New Roman"/>
          <w:noProof/>
          <w:sz w:val="24"/>
          <w:szCs w:val="24"/>
          <w:lang w:val="lv-LV" w:eastAsia="lv-LV"/>
        </w:rPr>
        <w:t xml:space="preserve"> personāla uzskaites sistēmu SAP.</w:t>
      </w:r>
      <w:r w:rsidR="00CD6191" w:rsidRPr="00D063F4">
        <w:rPr>
          <w:rFonts w:ascii="Times New Roman" w:hAnsi="Times New Roman" w:cs="Times New Roman"/>
          <w:noProof/>
          <w:sz w:val="24"/>
          <w:szCs w:val="24"/>
          <w:lang w:val="lv-LV" w:eastAsia="lv-LV"/>
        </w:rPr>
        <w:t xml:space="preserve"> Sākot darbu ar sistēmu nepieciešams nodrošināt vēsturisko datu importu vai ievadi par darbiniekiem</w:t>
      </w:r>
      <w:r w:rsidR="00AC02E7">
        <w:rPr>
          <w:rFonts w:ascii="Times New Roman" w:hAnsi="Times New Roman" w:cs="Times New Roman"/>
          <w:noProof/>
          <w:sz w:val="24"/>
          <w:szCs w:val="24"/>
          <w:lang w:val="lv-LV" w:eastAsia="lv-LV"/>
        </w:rPr>
        <w:t>,</w:t>
      </w:r>
      <w:r w:rsidRPr="00D063F4">
        <w:rPr>
          <w:rFonts w:ascii="Times New Roman" w:hAnsi="Times New Roman" w:cs="Times New Roman"/>
          <w:noProof/>
          <w:sz w:val="24"/>
          <w:szCs w:val="24"/>
          <w:lang w:val="lv-LV" w:eastAsia="lv-LV"/>
        </w:rPr>
        <w:t xml:space="preserve"> </w:t>
      </w:r>
      <w:r w:rsidR="00AC02E7">
        <w:rPr>
          <w:rFonts w:ascii="Times New Roman" w:hAnsi="Times New Roman" w:cs="Times New Roman"/>
          <w:noProof/>
          <w:sz w:val="24"/>
          <w:szCs w:val="24"/>
          <w:lang w:val="lv-LV" w:eastAsia="lv-LV"/>
        </w:rPr>
        <w:t>t.sk. ikgadējā atvaļinājuma un papildatvaļinājumu atlikumu un uzkrājumu.</w:t>
      </w:r>
      <w:r w:rsidR="00AC02E7" w:rsidRPr="00D063F4">
        <w:rPr>
          <w:rFonts w:ascii="Times New Roman" w:hAnsi="Times New Roman" w:cs="Times New Roman"/>
          <w:noProof/>
          <w:sz w:val="24"/>
          <w:szCs w:val="24"/>
          <w:lang w:val="lv-LV" w:eastAsia="lv-LV"/>
        </w:rPr>
        <w:t xml:space="preserve"> </w:t>
      </w:r>
      <w:r w:rsidR="005B0C3E" w:rsidRPr="00D063F4">
        <w:rPr>
          <w:rFonts w:ascii="Times New Roman" w:hAnsi="Times New Roman" w:cs="Times New Roman"/>
          <w:noProof/>
          <w:sz w:val="24"/>
          <w:szCs w:val="24"/>
          <w:lang w:val="lv-LV" w:eastAsia="lv-LV"/>
        </w:rPr>
        <w:t>Sistēmai jānodrošina iespēja veikt visas nepieciešamas darbības, kuras saistītas ar personāla uzskaiti,  personāla datu un kadru maiņu un personāla darba samaksas aprēķinu.  Sistēmas apraksts ir paredzēts skaidrai un pilnīgai uzskaites procesu attēlošanai.</w:t>
      </w:r>
    </w:p>
    <w:p w14:paraId="410C0AEA" w14:textId="4B38A242" w:rsidR="006D0B56" w:rsidRPr="00D063F4" w:rsidRDefault="006D0B56" w:rsidP="006D0B56">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 xml:space="preserve">Sistēmai jānodrošina šādi </w:t>
      </w:r>
      <w:r w:rsidR="009E000B" w:rsidRPr="00D063F4">
        <w:rPr>
          <w:rFonts w:ascii="Times New Roman" w:hAnsi="Times New Roman" w:cs="Times New Roman"/>
          <w:noProof/>
          <w:sz w:val="24"/>
          <w:szCs w:val="24"/>
          <w:lang w:val="lv-LV" w:eastAsia="lv-LV"/>
        </w:rPr>
        <w:t xml:space="preserve">darbinieku datu administrēšanas </w:t>
      </w:r>
      <w:r w:rsidRPr="00D063F4">
        <w:rPr>
          <w:rFonts w:ascii="Times New Roman" w:hAnsi="Times New Roman" w:cs="Times New Roman"/>
          <w:noProof/>
          <w:sz w:val="24"/>
          <w:szCs w:val="24"/>
          <w:lang w:val="lv-LV" w:eastAsia="lv-LV"/>
        </w:rPr>
        <w:t>procesi:</w:t>
      </w:r>
    </w:p>
    <w:p w14:paraId="5431E2B5" w14:textId="19E54C98" w:rsidR="00B04A88" w:rsidRPr="00D063F4" w:rsidRDefault="00B6626A"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Administratīvo struktūrvienību uzskaite un sasaiste ar budžeta un izmaksu kontroles moduļiem</w:t>
      </w:r>
      <w:r w:rsidR="009E000B" w:rsidRPr="00D063F4">
        <w:rPr>
          <w:rFonts w:ascii="Times New Roman" w:hAnsi="Times New Roman" w:cs="Times New Roman"/>
          <w:noProof/>
          <w:sz w:val="24"/>
          <w:szCs w:val="24"/>
          <w:lang w:val="lv-LV" w:eastAsia="lv-LV"/>
        </w:rPr>
        <w:t xml:space="preserve"> kontu dimensiju līmenī</w:t>
      </w:r>
      <w:r w:rsidR="00CC38BF" w:rsidRPr="00D063F4">
        <w:rPr>
          <w:rFonts w:ascii="Times New Roman" w:hAnsi="Times New Roman" w:cs="Times New Roman"/>
          <w:noProof/>
          <w:sz w:val="24"/>
          <w:szCs w:val="24"/>
          <w:lang w:val="lv-LV" w:eastAsia="lv-LV"/>
        </w:rPr>
        <w:t xml:space="preserve">. Iespēja pašiem veidot, papildināt modificēt </w:t>
      </w:r>
      <w:r w:rsidR="009E000B" w:rsidRPr="00D063F4">
        <w:rPr>
          <w:rFonts w:ascii="Times New Roman" w:hAnsi="Times New Roman" w:cs="Times New Roman"/>
          <w:noProof/>
          <w:sz w:val="24"/>
          <w:szCs w:val="24"/>
          <w:lang w:val="lv-LV" w:eastAsia="lv-LV"/>
        </w:rPr>
        <w:t xml:space="preserve">uzņēmuma </w:t>
      </w:r>
      <w:r w:rsidR="00CC38BF" w:rsidRPr="00D063F4">
        <w:rPr>
          <w:rFonts w:ascii="Times New Roman" w:hAnsi="Times New Roman" w:cs="Times New Roman"/>
          <w:noProof/>
          <w:sz w:val="24"/>
          <w:szCs w:val="24"/>
          <w:lang w:val="lv-LV" w:eastAsia="lv-LV"/>
        </w:rPr>
        <w:t>struktūru</w:t>
      </w:r>
      <w:r w:rsidR="009E000B" w:rsidRPr="00D063F4">
        <w:rPr>
          <w:rFonts w:ascii="Times New Roman" w:hAnsi="Times New Roman" w:cs="Times New Roman"/>
          <w:noProof/>
          <w:sz w:val="24"/>
          <w:szCs w:val="24"/>
          <w:lang w:val="lv-LV" w:eastAsia="lv-LV"/>
        </w:rPr>
        <w:t>;</w:t>
      </w:r>
    </w:p>
    <w:p w14:paraId="5AB66187" w14:textId="608CDBBB" w:rsidR="00B04A88" w:rsidRPr="00D063F4" w:rsidRDefault="00B04A88"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Amatu katalogu vadība (amata vienības, vakanto un aizpildīto vietu uzskaite, amata minimālā un maksimālā alga, amatu grupas, lojalitātes grupas u.c.</w:t>
      </w:r>
      <w:r w:rsidR="00CC38BF" w:rsidRPr="00D063F4">
        <w:rPr>
          <w:rFonts w:ascii="Times New Roman" w:hAnsi="Times New Roman" w:cs="Times New Roman"/>
          <w:noProof/>
          <w:sz w:val="24"/>
          <w:szCs w:val="24"/>
          <w:lang w:val="lv-LV" w:eastAsia="lv-LV"/>
        </w:rPr>
        <w:t>)</w:t>
      </w:r>
      <w:r w:rsidR="009E000B" w:rsidRPr="00D063F4">
        <w:rPr>
          <w:rFonts w:ascii="Times New Roman" w:hAnsi="Times New Roman" w:cs="Times New Roman"/>
          <w:noProof/>
          <w:sz w:val="24"/>
          <w:szCs w:val="24"/>
          <w:lang w:val="lv-LV" w:eastAsia="lv-LV"/>
        </w:rPr>
        <w:t>;</w:t>
      </w:r>
    </w:p>
    <w:p w14:paraId="1D00389D" w14:textId="3349999D" w:rsidR="00B6626A" w:rsidRPr="00D063F4" w:rsidRDefault="00B6626A"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Pamatdatu administrēšana (a</w:t>
      </w:r>
      <w:r w:rsidR="00B04A88" w:rsidRPr="00D063F4">
        <w:rPr>
          <w:rFonts w:ascii="Times New Roman" w:hAnsi="Times New Roman" w:cs="Times New Roman"/>
          <w:noProof/>
          <w:sz w:val="24"/>
          <w:szCs w:val="24"/>
          <w:lang w:val="lv-LV" w:eastAsia="lv-LV"/>
        </w:rPr>
        <w:t>tvaļinājumu</w:t>
      </w:r>
      <w:r w:rsidRPr="00D063F4">
        <w:rPr>
          <w:rFonts w:ascii="Times New Roman" w:hAnsi="Times New Roman" w:cs="Times New Roman"/>
          <w:noProof/>
          <w:sz w:val="24"/>
          <w:szCs w:val="24"/>
          <w:lang w:val="lv-LV" w:eastAsia="lv-LV"/>
        </w:rPr>
        <w:t xml:space="preserve"> veidi, </w:t>
      </w:r>
      <w:r w:rsidR="00B04A88" w:rsidRPr="00D063F4">
        <w:rPr>
          <w:rFonts w:ascii="Times New Roman" w:hAnsi="Times New Roman" w:cs="Times New Roman"/>
          <w:noProof/>
          <w:sz w:val="24"/>
          <w:szCs w:val="24"/>
          <w:lang w:val="lv-LV" w:eastAsia="lv-LV"/>
        </w:rPr>
        <w:t xml:space="preserve">piemaksu veidi, </w:t>
      </w:r>
      <w:r w:rsidRPr="00D063F4">
        <w:rPr>
          <w:rFonts w:ascii="Times New Roman" w:hAnsi="Times New Roman" w:cs="Times New Roman"/>
          <w:noProof/>
          <w:sz w:val="24"/>
          <w:szCs w:val="24"/>
          <w:lang w:val="lv-LV" w:eastAsia="lv-LV"/>
        </w:rPr>
        <w:t>darba laika nosacījumi,</w:t>
      </w:r>
      <w:r w:rsidR="000B20AB">
        <w:rPr>
          <w:rFonts w:ascii="Times New Roman" w:hAnsi="Times New Roman" w:cs="Times New Roman"/>
          <w:noProof/>
          <w:sz w:val="24"/>
          <w:szCs w:val="24"/>
          <w:lang w:val="lv-LV" w:eastAsia="lv-LV"/>
        </w:rPr>
        <w:t xml:space="preserve"> darba laika kalendāri,</w:t>
      </w:r>
      <w:r w:rsidRPr="00D063F4">
        <w:rPr>
          <w:rFonts w:ascii="Times New Roman" w:hAnsi="Times New Roman" w:cs="Times New Roman"/>
          <w:noProof/>
          <w:sz w:val="24"/>
          <w:szCs w:val="24"/>
          <w:lang w:val="lv-LV" w:eastAsia="lv-LV"/>
        </w:rPr>
        <w:t xml:space="preserve"> likmes, u.c.). Pamatdatu saraksts tiks papildināts un precizēts projekta laikā</w:t>
      </w:r>
      <w:r w:rsidR="009E000B" w:rsidRPr="00D063F4">
        <w:rPr>
          <w:rFonts w:ascii="Times New Roman" w:hAnsi="Times New Roman" w:cs="Times New Roman"/>
          <w:noProof/>
          <w:sz w:val="24"/>
          <w:szCs w:val="24"/>
          <w:lang w:val="lv-LV" w:eastAsia="lv-LV"/>
        </w:rPr>
        <w:t>;</w:t>
      </w:r>
    </w:p>
    <w:p w14:paraId="249C36ED" w14:textId="51FB2B3C" w:rsidR="00CC38BF" w:rsidRPr="00D063F4" w:rsidRDefault="00CC38BF"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Dažādu darba laika stāžu veidošana (stāžs uzņēmumā, dzelzceļa nozarē u.c)</w:t>
      </w:r>
      <w:r w:rsidR="009E000B" w:rsidRPr="00D063F4">
        <w:rPr>
          <w:rFonts w:ascii="Times New Roman" w:hAnsi="Times New Roman" w:cs="Times New Roman"/>
          <w:noProof/>
          <w:sz w:val="24"/>
          <w:szCs w:val="24"/>
          <w:lang w:val="lv-LV" w:eastAsia="lv-LV"/>
        </w:rPr>
        <w:t>;</w:t>
      </w:r>
    </w:p>
    <w:p w14:paraId="6D080879" w14:textId="1BAF1472" w:rsidR="00CC38BF" w:rsidRPr="002743E6" w:rsidRDefault="00CC38BF" w:rsidP="000B20AB">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Dažādu pamatdatu lietošana algas un citu aprēķinu algoritmos</w:t>
      </w:r>
      <w:r w:rsidR="000B20AB">
        <w:rPr>
          <w:rFonts w:ascii="Times New Roman" w:hAnsi="Times New Roman" w:cs="Times New Roman"/>
          <w:noProof/>
          <w:sz w:val="24"/>
          <w:szCs w:val="24"/>
          <w:lang w:val="lv-LV" w:eastAsia="lv-LV"/>
        </w:rPr>
        <w:t>, t.sk. pa definētajiem periodiem</w:t>
      </w:r>
      <w:r w:rsidR="000B20AB" w:rsidRPr="00D063F4">
        <w:rPr>
          <w:rFonts w:ascii="Times New Roman" w:hAnsi="Times New Roman" w:cs="Times New Roman"/>
          <w:noProof/>
          <w:sz w:val="24"/>
          <w:szCs w:val="24"/>
          <w:lang w:val="lv-LV" w:eastAsia="lv-LV"/>
        </w:rPr>
        <w:t>;</w:t>
      </w:r>
    </w:p>
    <w:p w14:paraId="76E9E00D" w14:textId="4F95D209" w:rsidR="00B6626A" w:rsidRPr="00D063F4" w:rsidRDefault="00B04A88"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w:t>
      </w:r>
      <w:r w:rsidR="006D0B56" w:rsidRPr="00D063F4">
        <w:rPr>
          <w:rFonts w:ascii="Times New Roman" w:hAnsi="Times New Roman" w:cs="Times New Roman"/>
          <w:noProof/>
          <w:sz w:val="24"/>
          <w:szCs w:val="24"/>
          <w:lang w:val="lv-LV" w:eastAsia="lv-LV"/>
        </w:rPr>
        <w:t>arbinieka personas datu ievad</w:t>
      </w:r>
      <w:r w:rsidRPr="00D063F4">
        <w:rPr>
          <w:rFonts w:ascii="Times New Roman" w:hAnsi="Times New Roman" w:cs="Times New Roman"/>
          <w:noProof/>
          <w:sz w:val="24"/>
          <w:szCs w:val="24"/>
          <w:lang w:val="lv-LV" w:eastAsia="lv-LV"/>
        </w:rPr>
        <w:t>e</w:t>
      </w:r>
      <w:r w:rsidR="006D0B56" w:rsidRPr="00D063F4">
        <w:rPr>
          <w:rFonts w:ascii="Times New Roman" w:hAnsi="Times New Roman" w:cs="Times New Roman"/>
          <w:noProof/>
          <w:sz w:val="24"/>
          <w:szCs w:val="24"/>
          <w:lang w:val="lv-LV" w:eastAsia="lv-LV"/>
        </w:rPr>
        <w:t>, reģistrēšan</w:t>
      </w:r>
      <w:r w:rsidR="00CC38BF" w:rsidRPr="00D063F4">
        <w:rPr>
          <w:rFonts w:ascii="Times New Roman" w:hAnsi="Times New Roman" w:cs="Times New Roman"/>
          <w:noProof/>
          <w:sz w:val="24"/>
          <w:szCs w:val="24"/>
          <w:lang w:val="lv-LV" w:eastAsia="lv-LV"/>
        </w:rPr>
        <w:t>a</w:t>
      </w:r>
      <w:r w:rsidR="006D0B56" w:rsidRPr="00D063F4">
        <w:rPr>
          <w:rFonts w:ascii="Times New Roman" w:hAnsi="Times New Roman" w:cs="Times New Roman"/>
          <w:noProof/>
          <w:sz w:val="24"/>
          <w:szCs w:val="24"/>
          <w:lang w:val="lv-LV" w:eastAsia="lv-LV"/>
        </w:rPr>
        <w:t xml:space="preserve"> un  darbinieka kartiņas veidošan</w:t>
      </w:r>
      <w:r w:rsidRPr="00D063F4">
        <w:rPr>
          <w:rFonts w:ascii="Times New Roman" w:hAnsi="Times New Roman" w:cs="Times New Roman"/>
          <w:noProof/>
          <w:sz w:val="24"/>
          <w:szCs w:val="24"/>
          <w:lang w:val="lv-LV" w:eastAsia="lv-LV"/>
        </w:rPr>
        <w:t>a.</w:t>
      </w:r>
      <w:r w:rsidR="006D0B56" w:rsidRPr="00D063F4">
        <w:rPr>
          <w:rFonts w:ascii="Times New Roman" w:hAnsi="Times New Roman" w:cs="Times New Roman"/>
          <w:noProof/>
          <w:sz w:val="24"/>
          <w:szCs w:val="24"/>
          <w:lang w:val="lv-LV" w:eastAsia="lv-LV"/>
        </w:rPr>
        <w:t xml:space="preserve"> </w:t>
      </w:r>
      <w:r w:rsidRPr="00D063F4">
        <w:rPr>
          <w:rFonts w:ascii="Times New Roman" w:hAnsi="Times New Roman" w:cs="Times New Roman"/>
          <w:noProof/>
          <w:sz w:val="24"/>
          <w:szCs w:val="24"/>
          <w:lang w:val="lv-LV" w:eastAsia="lv-LV"/>
        </w:rPr>
        <w:t>J</w:t>
      </w:r>
      <w:r w:rsidR="006D0B56" w:rsidRPr="00D063F4">
        <w:rPr>
          <w:rFonts w:ascii="Times New Roman" w:hAnsi="Times New Roman" w:cs="Times New Roman"/>
          <w:noProof/>
          <w:sz w:val="24"/>
          <w:szCs w:val="24"/>
          <w:lang w:val="lv-LV" w:eastAsia="lv-LV"/>
        </w:rPr>
        <w:t xml:space="preserve">āparedz iespēja nodrošināt darbinieka personas datu </w:t>
      </w:r>
      <w:r w:rsidRPr="00D063F4">
        <w:rPr>
          <w:rFonts w:ascii="Times New Roman" w:hAnsi="Times New Roman" w:cs="Times New Roman"/>
          <w:noProof/>
          <w:sz w:val="24"/>
          <w:szCs w:val="24"/>
          <w:lang w:val="lv-LV" w:eastAsia="lv-LV"/>
        </w:rPr>
        <w:t>sasaiste ar</w:t>
      </w:r>
      <w:r w:rsidR="006D0B56" w:rsidRPr="00D063F4">
        <w:rPr>
          <w:rFonts w:ascii="Times New Roman" w:hAnsi="Times New Roman" w:cs="Times New Roman"/>
          <w:noProof/>
          <w:sz w:val="24"/>
          <w:szCs w:val="24"/>
          <w:lang w:val="lv-LV" w:eastAsia="lv-LV"/>
        </w:rPr>
        <w:t xml:space="preserve"> cit</w:t>
      </w:r>
      <w:r w:rsidRPr="00D063F4">
        <w:rPr>
          <w:rFonts w:ascii="Times New Roman" w:hAnsi="Times New Roman" w:cs="Times New Roman"/>
          <w:noProof/>
          <w:sz w:val="24"/>
          <w:szCs w:val="24"/>
          <w:lang w:val="lv-LV" w:eastAsia="lv-LV"/>
        </w:rPr>
        <w:t>iem</w:t>
      </w:r>
      <w:r w:rsidR="006D0B56" w:rsidRPr="00D063F4">
        <w:rPr>
          <w:rFonts w:ascii="Times New Roman" w:hAnsi="Times New Roman" w:cs="Times New Roman"/>
          <w:noProof/>
          <w:sz w:val="24"/>
          <w:szCs w:val="24"/>
          <w:lang w:val="lv-LV" w:eastAsia="lv-LV"/>
        </w:rPr>
        <w:t xml:space="preserve"> </w:t>
      </w:r>
      <w:r w:rsidRPr="00D063F4">
        <w:rPr>
          <w:rFonts w:ascii="Times New Roman" w:hAnsi="Times New Roman" w:cs="Times New Roman"/>
          <w:noProof/>
          <w:sz w:val="24"/>
          <w:szCs w:val="24"/>
          <w:lang w:val="lv-LV" w:eastAsia="lv-LV"/>
        </w:rPr>
        <w:t xml:space="preserve">sistēmas moduļiem un </w:t>
      </w:r>
      <w:r w:rsidR="006D0B56" w:rsidRPr="00D063F4">
        <w:rPr>
          <w:rFonts w:ascii="Times New Roman" w:hAnsi="Times New Roman" w:cs="Times New Roman"/>
          <w:noProof/>
          <w:sz w:val="24"/>
          <w:szCs w:val="24"/>
          <w:lang w:val="lv-LV" w:eastAsia="lv-LV"/>
        </w:rPr>
        <w:t>lietojumprogrammām</w:t>
      </w:r>
      <w:r w:rsidRPr="00D063F4">
        <w:rPr>
          <w:rFonts w:ascii="Times New Roman" w:hAnsi="Times New Roman" w:cs="Times New Roman"/>
          <w:noProof/>
          <w:sz w:val="24"/>
          <w:szCs w:val="24"/>
          <w:lang w:val="lv-LV" w:eastAsia="lv-LV"/>
        </w:rPr>
        <w:t>, piemēram, p</w:t>
      </w:r>
      <w:r w:rsidR="006D0B56" w:rsidRPr="00D063F4">
        <w:rPr>
          <w:rFonts w:ascii="Times New Roman" w:hAnsi="Times New Roman" w:cs="Times New Roman"/>
          <w:noProof/>
          <w:sz w:val="24"/>
          <w:szCs w:val="24"/>
          <w:lang w:val="lv-LV" w:eastAsia="lv-LV"/>
        </w:rPr>
        <w:t>ersonas kartīti jāsasaista ar PL lietotāju, PL atbildīgo personu, avansu norēķinu personu, noliktavas atbildīgo person</w:t>
      </w:r>
      <w:r w:rsidR="00B6626A" w:rsidRPr="00D063F4">
        <w:rPr>
          <w:rFonts w:ascii="Times New Roman" w:hAnsi="Times New Roman" w:cs="Times New Roman"/>
          <w:noProof/>
          <w:sz w:val="24"/>
          <w:szCs w:val="24"/>
          <w:lang w:val="lv-LV" w:eastAsia="lv-LV"/>
        </w:rPr>
        <w:t>u, par budžetu atbildīgo personu u.c.</w:t>
      </w:r>
      <w:r w:rsidR="009E000B" w:rsidRPr="00D063F4">
        <w:rPr>
          <w:rFonts w:ascii="Times New Roman" w:hAnsi="Times New Roman" w:cs="Times New Roman"/>
          <w:noProof/>
          <w:sz w:val="24"/>
          <w:szCs w:val="24"/>
          <w:lang w:val="lv-LV" w:eastAsia="lv-LV"/>
        </w:rPr>
        <w:t>;</w:t>
      </w:r>
    </w:p>
    <w:p w14:paraId="55FF58A4" w14:textId="52EA3C29" w:rsidR="00B6626A" w:rsidRPr="00D063F4" w:rsidRDefault="00B6626A"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Infomācijas uzturēšana par darbinieku, tai skaitā amatu maiņas vēsture, OVP uzkaite</w:t>
      </w:r>
      <w:r w:rsidR="009E000B" w:rsidRPr="00D063F4">
        <w:rPr>
          <w:rFonts w:ascii="Times New Roman" w:hAnsi="Times New Roman" w:cs="Times New Roman"/>
          <w:noProof/>
          <w:sz w:val="24"/>
          <w:szCs w:val="24"/>
          <w:lang w:val="lv-LV" w:eastAsia="lv-LV"/>
        </w:rPr>
        <w:t>;</w:t>
      </w:r>
    </w:p>
    <w:p w14:paraId="51C5E62B" w14:textId="7F12CFC0" w:rsidR="00B6626A" w:rsidRPr="00D063F4" w:rsidRDefault="00B6626A"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Darbiniekam piešķirto materiālo vērtību un tiesību (paraksta tiesību u.c.) uzskaite</w:t>
      </w:r>
      <w:r w:rsidR="009E000B" w:rsidRPr="00D063F4">
        <w:rPr>
          <w:rFonts w:ascii="Times New Roman" w:hAnsi="Times New Roman" w:cs="Times New Roman"/>
          <w:noProof/>
          <w:sz w:val="24"/>
          <w:szCs w:val="24"/>
          <w:lang w:val="lv-LV" w:eastAsia="lv-LV"/>
        </w:rPr>
        <w:t>;</w:t>
      </w:r>
    </w:p>
    <w:p w14:paraId="1AEFE66B" w14:textId="45F43D3C" w:rsidR="00B6626A" w:rsidRPr="00D063F4" w:rsidRDefault="00B6626A"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Darba līgumu </w:t>
      </w:r>
      <w:r w:rsidR="00B04A88" w:rsidRPr="00D063F4">
        <w:rPr>
          <w:rFonts w:ascii="Times New Roman" w:hAnsi="Times New Roman" w:cs="Times New Roman"/>
          <w:noProof/>
          <w:sz w:val="24"/>
          <w:szCs w:val="24"/>
          <w:lang w:val="lv-LV" w:eastAsia="lv-LV"/>
        </w:rPr>
        <w:t xml:space="preserve">un to izmaiņu </w:t>
      </w:r>
      <w:r w:rsidRPr="00D063F4">
        <w:rPr>
          <w:rFonts w:ascii="Times New Roman" w:hAnsi="Times New Roman" w:cs="Times New Roman"/>
          <w:noProof/>
          <w:sz w:val="24"/>
          <w:szCs w:val="24"/>
          <w:lang w:val="lv-LV" w:eastAsia="lv-LV"/>
        </w:rPr>
        <w:t>automātiska ģenerēšana atbilstoši amata veidam, likmēm, darba laika nosacījumiem</w:t>
      </w:r>
      <w:r w:rsidR="009E000B" w:rsidRPr="00D063F4">
        <w:rPr>
          <w:rFonts w:ascii="Times New Roman" w:hAnsi="Times New Roman" w:cs="Times New Roman"/>
          <w:noProof/>
          <w:sz w:val="24"/>
          <w:szCs w:val="24"/>
          <w:lang w:val="lv-LV" w:eastAsia="lv-LV"/>
        </w:rPr>
        <w:t>;</w:t>
      </w:r>
      <w:r w:rsidR="00B04A88" w:rsidRPr="00D063F4">
        <w:rPr>
          <w:rFonts w:ascii="Times New Roman" w:hAnsi="Times New Roman" w:cs="Times New Roman"/>
          <w:noProof/>
          <w:sz w:val="24"/>
          <w:szCs w:val="24"/>
          <w:lang w:val="lv-LV" w:eastAsia="lv-LV"/>
        </w:rPr>
        <w:t xml:space="preserve"> </w:t>
      </w:r>
    </w:p>
    <w:p w14:paraId="1300E446" w14:textId="45DDEEBA" w:rsidR="00B04A88" w:rsidRPr="00D063F4" w:rsidRDefault="00B04A88"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Darba līgumu un izmaiņu reģistra veidošana</w:t>
      </w:r>
      <w:r w:rsidR="009E000B" w:rsidRPr="00D063F4">
        <w:rPr>
          <w:rFonts w:ascii="Times New Roman" w:hAnsi="Times New Roman" w:cs="Times New Roman"/>
          <w:noProof/>
          <w:sz w:val="24"/>
          <w:szCs w:val="24"/>
          <w:lang w:val="lv-LV" w:eastAsia="lv-LV"/>
        </w:rPr>
        <w:t>;</w:t>
      </w:r>
    </w:p>
    <w:p w14:paraId="43991C09" w14:textId="4F75EBA5" w:rsidR="00B04A88" w:rsidRDefault="00B04A88"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Paziņojumu par pārbaudes laika beigām automātiska ģenerēšana un izsūtīšana darbiniekam</w:t>
      </w:r>
      <w:r w:rsidR="009E000B" w:rsidRPr="00D063F4">
        <w:rPr>
          <w:rFonts w:ascii="Times New Roman" w:hAnsi="Times New Roman" w:cs="Times New Roman"/>
          <w:noProof/>
          <w:sz w:val="24"/>
          <w:szCs w:val="24"/>
          <w:lang w:val="lv-LV" w:eastAsia="lv-LV"/>
        </w:rPr>
        <w:t>;</w:t>
      </w:r>
    </w:p>
    <w:p w14:paraId="79DDFEC4" w14:textId="387EB999" w:rsidR="000B20AB" w:rsidRPr="002743E6" w:rsidRDefault="000B20AB" w:rsidP="000B20AB">
      <w:pPr>
        <w:pStyle w:val="ListParagraph"/>
        <w:numPr>
          <w:ilvl w:val="0"/>
          <w:numId w:val="27"/>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Uz prombūtnes laiku noteikto piemaksu/darbinieku aizvietošanas kontrole, t.sk. darbnespējas lapu kontrole;</w:t>
      </w:r>
    </w:p>
    <w:p w14:paraId="7B453025" w14:textId="4C7B87FC" w:rsidR="00B04A88" w:rsidRPr="00D063F4" w:rsidRDefault="00B04A88"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Apbalvojumu un disciplinārsodu ievade un uzskaite</w:t>
      </w:r>
      <w:r w:rsidR="009E000B" w:rsidRPr="00D063F4">
        <w:rPr>
          <w:rFonts w:ascii="Times New Roman" w:hAnsi="Times New Roman" w:cs="Times New Roman"/>
          <w:noProof/>
          <w:sz w:val="24"/>
          <w:szCs w:val="24"/>
          <w:lang w:val="lv-LV" w:eastAsia="lv-LV"/>
        </w:rPr>
        <w:t>;</w:t>
      </w:r>
    </w:p>
    <w:p w14:paraId="3CF15FF4" w14:textId="3A1CB679" w:rsidR="00B04A88" w:rsidRPr="00D063F4" w:rsidRDefault="005B3627"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Papildus labumu ievade un uzskaite</w:t>
      </w:r>
      <w:r w:rsidR="009E000B" w:rsidRPr="00D063F4">
        <w:rPr>
          <w:rFonts w:ascii="Times New Roman" w:hAnsi="Times New Roman" w:cs="Times New Roman"/>
          <w:noProof/>
          <w:sz w:val="24"/>
          <w:szCs w:val="24"/>
          <w:lang w:val="lv-LV" w:eastAsia="lv-LV"/>
        </w:rPr>
        <w:t>;</w:t>
      </w:r>
    </w:p>
    <w:p w14:paraId="00AB7660" w14:textId="7A911752"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Apdrošināšanas polišu uzskaite</w:t>
      </w:r>
      <w:r w:rsidR="009E000B" w:rsidRPr="00D063F4">
        <w:rPr>
          <w:rFonts w:ascii="Times New Roman" w:hAnsi="Times New Roman" w:cs="Times New Roman"/>
          <w:noProof/>
          <w:sz w:val="24"/>
          <w:szCs w:val="24"/>
          <w:lang w:val="lv-LV" w:eastAsia="lv-LV"/>
        </w:rPr>
        <w:t>;</w:t>
      </w:r>
    </w:p>
    <w:p w14:paraId="3CBA28B1" w14:textId="26B021B9" w:rsidR="005B3627"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Informācijas par darba tiesisko attiecību izbeigšanu ievade un uzskaite, automātiski slēgšanas un beigu datumi sa</w:t>
      </w:r>
      <w:r w:rsidR="00120BF4">
        <w:rPr>
          <w:rFonts w:ascii="Times New Roman" w:hAnsi="Times New Roman" w:cs="Times New Roman"/>
          <w:noProof/>
          <w:sz w:val="24"/>
          <w:szCs w:val="24"/>
          <w:lang w:val="lv-LV" w:eastAsia="lv-LV"/>
        </w:rPr>
        <w:t>i</w:t>
      </w:r>
      <w:r w:rsidRPr="00D063F4">
        <w:rPr>
          <w:rFonts w:ascii="Times New Roman" w:hAnsi="Times New Roman" w:cs="Times New Roman"/>
          <w:noProof/>
          <w:sz w:val="24"/>
          <w:szCs w:val="24"/>
          <w:lang w:val="lv-LV" w:eastAsia="lv-LV"/>
        </w:rPr>
        <w:t>stītajos ierakstos. Automātiska rīkojuma / vienošanās ģenerēšana</w:t>
      </w:r>
      <w:r w:rsidR="009E000B" w:rsidRPr="00D063F4">
        <w:rPr>
          <w:rFonts w:ascii="Times New Roman" w:hAnsi="Times New Roman" w:cs="Times New Roman"/>
          <w:noProof/>
          <w:sz w:val="24"/>
          <w:szCs w:val="24"/>
          <w:lang w:val="lv-LV" w:eastAsia="lv-LV"/>
        </w:rPr>
        <w:t>;</w:t>
      </w:r>
    </w:p>
    <w:p w14:paraId="2D6E0E7C" w14:textId="35EDC3BB"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Automātiska informatīva paziņojuma nosūtīšana atbildīgajām personām (par materiālām vērtībām u.c.)</w:t>
      </w:r>
      <w:r w:rsidR="009E000B" w:rsidRPr="00D063F4">
        <w:rPr>
          <w:rFonts w:ascii="Times New Roman" w:hAnsi="Times New Roman" w:cs="Times New Roman"/>
          <w:noProof/>
          <w:sz w:val="24"/>
          <w:szCs w:val="24"/>
          <w:lang w:val="lv-LV" w:eastAsia="lv-LV"/>
        </w:rPr>
        <w:t>;</w:t>
      </w:r>
    </w:p>
    <w:p w14:paraId="75D85563" w14:textId="7D7AA5C3"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Automātiska apgaitas lapas ģenerēšana un atzīme sistēmā no atbildīgajām personām</w:t>
      </w:r>
      <w:r w:rsidR="009E000B" w:rsidRPr="00D063F4">
        <w:rPr>
          <w:rFonts w:ascii="Times New Roman" w:hAnsi="Times New Roman" w:cs="Times New Roman"/>
          <w:noProof/>
          <w:sz w:val="24"/>
          <w:szCs w:val="24"/>
          <w:lang w:val="lv-LV" w:eastAsia="lv-LV"/>
        </w:rPr>
        <w:t>;</w:t>
      </w:r>
    </w:p>
    <w:p w14:paraId="0590F25D" w14:textId="6768573A"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Ziņas par darba ņēmējiem automātiska ģenerēšana un iesniegšana VID EDS</w:t>
      </w:r>
      <w:r w:rsidR="009E000B" w:rsidRPr="00D063F4">
        <w:rPr>
          <w:rFonts w:ascii="Times New Roman" w:hAnsi="Times New Roman" w:cs="Times New Roman"/>
          <w:noProof/>
          <w:sz w:val="24"/>
          <w:szCs w:val="24"/>
          <w:lang w:val="lv-LV" w:eastAsia="lv-LV"/>
        </w:rPr>
        <w:t>;</w:t>
      </w:r>
    </w:p>
    <w:p w14:paraId="6BCAD298" w14:textId="28E73F50" w:rsidR="005B3627" w:rsidRPr="00D063F4" w:rsidRDefault="00B240EC"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Uzņēmumu līgumu uzskaite</w:t>
      </w:r>
      <w:r w:rsidR="009E000B" w:rsidRPr="00D063F4">
        <w:rPr>
          <w:rFonts w:ascii="Times New Roman" w:hAnsi="Times New Roman" w:cs="Times New Roman"/>
          <w:noProof/>
          <w:sz w:val="24"/>
          <w:szCs w:val="24"/>
          <w:lang w:val="lv-LV" w:eastAsia="lv-LV"/>
        </w:rPr>
        <w:t>;</w:t>
      </w:r>
    </w:p>
    <w:p w14:paraId="72C03A6C" w14:textId="4A74A179" w:rsidR="009A75D2" w:rsidRPr="00D063F4" w:rsidRDefault="009A75D2" w:rsidP="009A75D2">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Valsts amatpersonu uzskaite</w:t>
      </w:r>
      <w:r w:rsidR="009E000B" w:rsidRPr="00D063F4">
        <w:rPr>
          <w:rFonts w:ascii="Times New Roman" w:hAnsi="Times New Roman" w:cs="Times New Roman"/>
          <w:noProof/>
          <w:sz w:val="24"/>
          <w:szCs w:val="24"/>
          <w:lang w:val="lv-LV" w:eastAsia="lv-LV"/>
        </w:rPr>
        <w:t>;</w:t>
      </w:r>
    </w:p>
    <w:p w14:paraId="0CB76592" w14:textId="77638EBF" w:rsidR="009A75D2" w:rsidRPr="00D063F4" w:rsidRDefault="009A75D2"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Padomes locekļu uzskaite</w:t>
      </w:r>
      <w:r w:rsidR="009E000B" w:rsidRPr="00D063F4">
        <w:rPr>
          <w:rFonts w:ascii="Times New Roman" w:hAnsi="Times New Roman" w:cs="Times New Roman"/>
          <w:noProof/>
          <w:sz w:val="24"/>
          <w:szCs w:val="24"/>
          <w:lang w:val="lv-LV" w:eastAsia="lv-LV"/>
        </w:rPr>
        <w:t>;</w:t>
      </w:r>
    </w:p>
    <w:p w14:paraId="3B125803" w14:textId="416835E4" w:rsidR="009A75D2" w:rsidRPr="00D063F4" w:rsidRDefault="009A75D2"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Fizisko personu uzskaite un saisaiste ar nomas līgumiem nodokļu aprēķināšanai (sk. arī 4.3)</w:t>
      </w:r>
      <w:r w:rsidR="009E000B" w:rsidRPr="00D063F4">
        <w:rPr>
          <w:rFonts w:ascii="Times New Roman" w:hAnsi="Times New Roman" w:cs="Times New Roman"/>
          <w:noProof/>
          <w:sz w:val="24"/>
          <w:szCs w:val="24"/>
          <w:lang w:val="lv-LV" w:eastAsia="lv-LV"/>
        </w:rPr>
        <w:t>.</w:t>
      </w:r>
    </w:p>
    <w:p w14:paraId="510F4F16" w14:textId="56B59A5D" w:rsidR="005B3627" w:rsidRPr="00D063F4" w:rsidRDefault="008C798E" w:rsidP="009E000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Darba laika uzskaites procesi</w:t>
      </w:r>
      <w:r w:rsidR="009E000B" w:rsidRPr="00D063F4">
        <w:rPr>
          <w:rFonts w:ascii="Times New Roman" w:hAnsi="Times New Roman" w:cs="Times New Roman"/>
          <w:noProof/>
          <w:sz w:val="24"/>
          <w:szCs w:val="24"/>
          <w:lang w:val="lv-LV" w:eastAsia="lv-LV"/>
        </w:rPr>
        <w:t>:</w:t>
      </w:r>
    </w:p>
    <w:p w14:paraId="27D685C1" w14:textId="7AC71D40"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Darba kalendāru veidošana ar svētku dienām, pārnestajām svētku dienām. Kalendāru iespējams koriģēt un papildināt</w:t>
      </w:r>
      <w:r w:rsidR="009E000B" w:rsidRPr="5EE0DCB9">
        <w:rPr>
          <w:rFonts w:ascii="Times New Roman" w:hAnsi="Times New Roman" w:cs="Times New Roman"/>
          <w:noProof/>
          <w:sz w:val="24"/>
          <w:szCs w:val="24"/>
          <w:lang w:val="lv-LV" w:eastAsia="lv-LV"/>
        </w:rPr>
        <w:t>;</w:t>
      </w:r>
    </w:p>
    <w:p w14:paraId="25E5C8EA" w14:textId="60EE6560" w:rsidR="60C5365B" w:rsidRDefault="60C5365B" w:rsidP="5EE0DCB9">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Dažādi kalendāri vienam darba veidam,</w:t>
      </w:r>
    </w:p>
    <w:p w14:paraId="22F7DF6E" w14:textId="5AB07192" w:rsidR="00CC38BF" w:rsidRPr="00D063F4" w:rsidRDefault="00CC38BF"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Darba laiku normu administrēšana</w:t>
      </w:r>
      <w:r w:rsidR="000B20AB">
        <w:rPr>
          <w:rFonts w:ascii="Times New Roman" w:hAnsi="Times New Roman" w:cs="Times New Roman"/>
          <w:noProof/>
          <w:sz w:val="24"/>
          <w:szCs w:val="24"/>
          <w:lang w:val="lv-LV" w:eastAsia="lv-LV"/>
        </w:rPr>
        <w:t xml:space="preserve"> un uzraudzība</w:t>
      </w:r>
      <w:r w:rsidR="009E000B" w:rsidRPr="00D063F4">
        <w:rPr>
          <w:rFonts w:ascii="Times New Roman" w:hAnsi="Times New Roman" w:cs="Times New Roman"/>
          <w:noProof/>
          <w:sz w:val="24"/>
          <w:szCs w:val="24"/>
          <w:lang w:val="lv-LV" w:eastAsia="lv-LV"/>
        </w:rPr>
        <w:t>;</w:t>
      </w:r>
    </w:p>
    <w:p w14:paraId="3B0B5AAE" w14:textId="5D9FA00D"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Dažādu darba grafiku veidošana (5, 6 dienām, stundu, maiņu, darba uzdevumu u.c.)</w:t>
      </w:r>
      <w:r w:rsidR="009E000B" w:rsidRPr="00D063F4">
        <w:rPr>
          <w:rFonts w:ascii="Times New Roman" w:hAnsi="Times New Roman" w:cs="Times New Roman"/>
          <w:noProof/>
          <w:sz w:val="24"/>
          <w:szCs w:val="24"/>
          <w:lang w:val="lv-LV" w:eastAsia="lv-LV"/>
        </w:rPr>
        <w:t>;</w:t>
      </w:r>
    </w:p>
    <w:p w14:paraId="207221C7" w14:textId="60DCB857" w:rsidR="008C798E" w:rsidRPr="00D063F4" w:rsidRDefault="008C798E"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Darba grafiku konfigurācija (svētku stundu aprēķins, virsstun</w:t>
      </w:r>
      <w:r w:rsidR="009E000B" w:rsidRPr="00D063F4">
        <w:rPr>
          <w:rFonts w:ascii="Times New Roman" w:hAnsi="Times New Roman" w:cs="Times New Roman"/>
          <w:noProof/>
          <w:sz w:val="24"/>
          <w:szCs w:val="24"/>
          <w:lang w:val="lv-LV" w:eastAsia="lv-LV"/>
        </w:rPr>
        <w:t>d</w:t>
      </w:r>
      <w:r w:rsidRPr="00D063F4">
        <w:rPr>
          <w:rFonts w:ascii="Times New Roman" w:hAnsi="Times New Roman" w:cs="Times New Roman"/>
          <w:noProof/>
          <w:sz w:val="24"/>
          <w:szCs w:val="24"/>
          <w:lang w:val="lv-LV" w:eastAsia="lv-LV"/>
        </w:rPr>
        <w:t>u aprēķins, dienas un mēneša normas, nakts stundas)</w:t>
      </w:r>
      <w:r w:rsidR="009E000B" w:rsidRPr="00D063F4">
        <w:rPr>
          <w:rFonts w:ascii="Times New Roman" w:hAnsi="Times New Roman" w:cs="Times New Roman"/>
          <w:noProof/>
          <w:sz w:val="24"/>
          <w:szCs w:val="24"/>
          <w:lang w:val="lv-LV" w:eastAsia="lv-LV"/>
        </w:rPr>
        <w:t>;</w:t>
      </w:r>
    </w:p>
    <w:p w14:paraId="486E545B" w14:textId="0E98CABC" w:rsidR="00CC38BF" w:rsidRPr="00D063F4" w:rsidRDefault="008C798E" w:rsidP="00CC38BF">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Individuālo grafiku veidošana</w:t>
      </w:r>
      <w:r w:rsidR="009E000B" w:rsidRPr="00D063F4">
        <w:rPr>
          <w:rFonts w:ascii="Times New Roman" w:hAnsi="Times New Roman" w:cs="Times New Roman"/>
          <w:noProof/>
          <w:sz w:val="24"/>
          <w:szCs w:val="24"/>
          <w:lang w:val="lv-LV" w:eastAsia="lv-LV"/>
        </w:rPr>
        <w:t>;</w:t>
      </w:r>
    </w:p>
    <w:p w14:paraId="035BCD2F" w14:textId="16A63BB5" w:rsidR="00CC38BF" w:rsidRPr="00D063F4" w:rsidRDefault="00CC38BF"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Darba laika uzskaite specifiskiem amatiem</w:t>
      </w:r>
      <w:r w:rsidR="009E000B" w:rsidRPr="00D063F4">
        <w:rPr>
          <w:rFonts w:ascii="Times New Roman" w:hAnsi="Times New Roman" w:cs="Times New Roman"/>
          <w:noProof/>
          <w:sz w:val="24"/>
          <w:szCs w:val="24"/>
          <w:lang w:val="lv-LV" w:eastAsia="lv-LV"/>
        </w:rPr>
        <w:t>;</w:t>
      </w:r>
    </w:p>
    <w:p w14:paraId="35DAF4DF" w14:textId="4E0A748C" w:rsidR="00CC38BF" w:rsidRPr="00D063F4" w:rsidRDefault="00CC38BF"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Darba laika uzskaites sasaiste ar citām sistēmām (piemēram, mašīnistu darba laika uzskaite saskaņā ar maršruta lapām AMMAS</w:t>
      </w:r>
      <w:r w:rsidR="009E000B" w:rsidRPr="00D063F4">
        <w:rPr>
          <w:rFonts w:ascii="Times New Roman" w:hAnsi="Times New Roman" w:cs="Times New Roman"/>
          <w:noProof/>
          <w:sz w:val="24"/>
          <w:szCs w:val="24"/>
          <w:lang w:val="lv-LV" w:eastAsia="lv-LV"/>
        </w:rPr>
        <w:t>);</w:t>
      </w:r>
    </w:p>
    <w:p w14:paraId="549B4088" w14:textId="033F8E30" w:rsidR="00CC38BF" w:rsidRPr="00D063F4" w:rsidRDefault="00CC38BF" w:rsidP="00A54478">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 xml:space="preserve">Darba laika uzskaites sasaiste ar dažādiem darba veidiem (piemēram, vienam darbiniekam var būt dažādi darba veidi (konduktors, konduktors – mašīnista palīgs utt) vienā mēnesī ar dažādām </w:t>
      </w:r>
      <w:r w:rsidR="009A75D2" w:rsidRPr="5EE0DCB9">
        <w:rPr>
          <w:rFonts w:ascii="Times New Roman" w:hAnsi="Times New Roman" w:cs="Times New Roman"/>
          <w:noProof/>
          <w:sz w:val="24"/>
          <w:szCs w:val="24"/>
          <w:lang w:val="lv-LV" w:eastAsia="lv-LV"/>
        </w:rPr>
        <w:t>tarifa likm</w:t>
      </w:r>
      <w:r w:rsidR="009E000B" w:rsidRPr="5EE0DCB9">
        <w:rPr>
          <w:rFonts w:ascii="Times New Roman" w:hAnsi="Times New Roman" w:cs="Times New Roman"/>
          <w:noProof/>
          <w:sz w:val="24"/>
          <w:szCs w:val="24"/>
          <w:lang w:val="lv-LV" w:eastAsia="lv-LV"/>
        </w:rPr>
        <w:t>ē</w:t>
      </w:r>
      <w:r w:rsidR="009A75D2" w:rsidRPr="5EE0DCB9">
        <w:rPr>
          <w:rFonts w:ascii="Times New Roman" w:hAnsi="Times New Roman" w:cs="Times New Roman"/>
          <w:noProof/>
          <w:sz w:val="24"/>
          <w:szCs w:val="24"/>
          <w:lang w:val="lv-LV" w:eastAsia="lv-LV"/>
        </w:rPr>
        <w:t>m)</w:t>
      </w:r>
      <w:r w:rsidR="009E000B" w:rsidRPr="5EE0DCB9">
        <w:rPr>
          <w:rFonts w:ascii="Times New Roman" w:hAnsi="Times New Roman" w:cs="Times New Roman"/>
          <w:noProof/>
          <w:sz w:val="24"/>
          <w:szCs w:val="24"/>
          <w:lang w:val="lv-LV" w:eastAsia="lv-LV"/>
        </w:rPr>
        <w:t>;</w:t>
      </w:r>
    </w:p>
    <w:p w14:paraId="3E58F638" w14:textId="6B506B6D" w:rsidR="0172C3C3" w:rsidRDefault="0172C3C3" w:rsidP="5EE0DCB9">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Darba laika veida maiņa uz noteiktu periodu (piemēram, no summētā uz fiksēto)</w:t>
      </w:r>
    </w:p>
    <w:p w14:paraId="69150775" w14:textId="597CA021"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Plānoto grafiku apstiprināšana (elektroniski)</w:t>
      </w:r>
      <w:r w:rsidR="009E000B" w:rsidRPr="00D063F4">
        <w:rPr>
          <w:rFonts w:ascii="Times New Roman" w:hAnsi="Times New Roman" w:cs="Times New Roman"/>
          <w:noProof/>
          <w:sz w:val="24"/>
          <w:szCs w:val="24"/>
          <w:lang w:val="lv-LV" w:eastAsia="lv-LV"/>
        </w:rPr>
        <w:t>;</w:t>
      </w:r>
    </w:p>
    <w:p w14:paraId="1ABC1826" w14:textId="1D17EC6E"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Izmaiņas darba grafikos (piemēram, darbinieku slimības gadījumā)</w:t>
      </w:r>
      <w:r w:rsidR="009E000B" w:rsidRPr="00D063F4">
        <w:rPr>
          <w:rFonts w:ascii="Times New Roman" w:hAnsi="Times New Roman" w:cs="Times New Roman"/>
          <w:noProof/>
          <w:sz w:val="24"/>
          <w:szCs w:val="24"/>
          <w:lang w:val="lv-LV" w:eastAsia="lv-LV"/>
        </w:rPr>
        <w:t>;</w:t>
      </w:r>
    </w:p>
    <w:p w14:paraId="1E803A22" w14:textId="7E9336FC" w:rsidR="009A75D2" w:rsidRPr="00D063F4" w:rsidRDefault="008C798E" w:rsidP="009A75D2">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Detalizēta</w:t>
      </w:r>
      <w:r w:rsidR="006E2757" w:rsidRPr="5EE0DCB9">
        <w:rPr>
          <w:rFonts w:ascii="Times New Roman" w:hAnsi="Times New Roman" w:cs="Times New Roman"/>
          <w:noProof/>
          <w:sz w:val="24"/>
          <w:szCs w:val="24"/>
          <w:lang w:val="lv-LV" w:eastAsia="lv-LV"/>
        </w:rPr>
        <w:t xml:space="preserve"> darba laika uzskait</w:t>
      </w:r>
      <w:r w:rsidR="00B6626A" w:rsidRPr="5EE0DCB9">
        <w:rPr>
          <w:rFonts w:ascii="Times New Roman" w:hAnsi="Times New Roman" w:cs="Times New Roman"/>
          <w:noProof/>
          <w:sz w:val="24"/>
          <w:szCs w:val="24"/>
          <w:lang w:val="lv-LV" w:eastAsia="lv-LV"/>
        </w:rPr>
        <w:t>e</w:t>
      </w:r>
      <w:r w:rsidR="006E2757" w:rsidRPr="5EE0DCB9">
        <w:rPr>
          <w:rFonts w:ascii="Times New Roman" w:hAnsi="Times New Roman" w:cs="Times New Roman"/>
          <w:noProof/>
          <w:sz w:val="24"/>
          <w:szCs w:val="24"/>
          <w:lang w:val="lv-LV" w:eastAsia="lv-LV"/>
        </w:rPr>
        <w:t> darba laika uzskaites tabelē atbilstoši</w:t>
      </w:r>
      <w:r w:rsidR="00B6626A" w:rsidRPr="5EE0DCB9">
        <w:rPr>
          <w:rFonts w:ascii="Times New Roman" w:hAnsi="Times New Roman" w:cs="Times New Roman"/>
          <w:noProof/>
          <w:sz w:val="24"/>
          <w:szCs w:val="24"/>
          <w:lang w:val="lv-LV" w:eastAsia="lv-LV"/>
        </w:rPr>
        <w:t xml:space="preserve"> f</w:t>
      </w:r>
      <w:r w:rsidR="006E2757" w:rsidRPr="5EE0DCB9">
        <w:rPr>
          <w:rFonts w:ascii="Times New Roman" w:hAnsi="Times New Roman" w:cs="Times New Roman"/>
          <w:noProof/>
          <w:sz w:val="24"/>
          <w:szCs w:val="24"/>
          <w:lang w:val="lv-LV" w:eastAsia="lv-LV"/>
        </w:rPr>
        <w:t>aktiskajiem apstiprinātiem darba laika uzskaites kalendāriem un grafikiem;</w:t>
      </w:r>
      <w:r w:rsidR="00FA2F1B" w:rsidRPr="5EE0DCB9">
        <w:rPr>
          <w:rFonts w:ascii="Times New Roman" w:hAnsi="Times New Roman" w:cs="Times New Roman"/>
          <w:noProof/>
          <w:sz w:val="24"/>
          <w:szCs w:val="24"/>
          <w:lang w:val="lv-LV" w:eastAsia="lv-LV"/>
        </w:rPr>
        <w:t xml:space="preserve"> tabeļu elektroniska autorizācija</w:t>
      </w:r>
      <w:r w:rsidR="4017A8F4" w:rsidRPr="5EE0DCB9">
        <w:rPr>
          <w:rFonts w:ascii="Times New Roman" w:hAnsi="Times New Roman" w:cs="Times New Roman"/>
          <w:noProof/>
          <w:sz w:val="24"/>
          <w:szCs w:val="24"/>
          <w:lang w:val="lv-LV" w:eastAsia="lv-LV"/>
        </w:rPr>
        <w:t>,</w:t>
      </w:r>
    </w:p>
    <w:p w14:paraId="50FD9430" w14:textId="14D34AFD" w:rsidR="009A75D2" w:rsidRPr="00D063F4" w:rsidRDefault="4017A8F4" w:rsidP="009A75D2">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Aizvietošanas laika kontrole</w:t>
      </w:r>
    </w:p>
    <w:p w14:paraId="7D59D00F" w14:textId="54774E8A" w:rsidR="008C798E" w:rsidRDefault="00FA2F1B" w:rsidP="008C798E">
      <w:pPr>
        <w:spacing w:after="0" w:line="276" w:lineRule="auto"/>
        <w:ind w:right="231"/>
        <w:contextualSpacing/>
        <w:jc w:val="both"/>
        <w:outlineLvl w:val="3"/>
        <w:rPr>
          <w:rFonts w:ascii="Times New Roman" w:eastAsia="Times New Roman" w:hAnsi="Times New Roman" w:cs="Times New Roman"/>
          <w:noProof/>
          <w:sz w:val="24"/>
          <w:szCs w:val="24"/>
          <w:lang w:val="lv-LV" w:eastAsia="lv-LV"/>
        </w:rPr>
      </w:pPr>
      <w:r w:rsidRPr="00D063F4">
        <w:rPr>
          <w:rFonts w:ascii="Times New Roman" w:eastAsia="Times New Roman" w:hAnsi="Times New Roman" w:cs="Times New Roman"/>
          <w:noProof/>
          <w:sz w:val="24"/>
          <w:szCs w:val="24"/>
          <w:lang w:val="lv-LV" w:eastAsia="lv-LV"/>
        </w:rPr>
        <w:t>Prombūtņu uzskaites procesi:</w:t>
      </w:r>
    </w:p>
    <w:p w14:paraId="2FC5C8B3" w14:textId="0225FD7F" w:rsidR="00D948E7" w:rsidRDefault="001964D4" w:rsidP="00A54478">
      <w:pPr>
        <w:pStyle w:val="ListParagraph"/>
        <w:numPr>
          <w:ilvl w:val="0"/>
          <w:numId w:val="27"/>
        </w:numPr>
        <w:jc w:val="both"/>
        <w:outlineLvl w:val="3"/>
        <w:rPr>
          <w:rFonts w:ascii="Times New Roman" w:hAnsi="Times New Roman" w:cs="Times New Roman"/>
          <w:noProof/>
          <w:sz w:val="24"/>
          <w:szCs w:val="24"/>
          <w:lang w:val="lv-LV" w:eastAsia="lv-LV"/>
        </w:rPr>
      </w:pPr>
      <w:r w:rsidRPr="001964D4">
        <w:rPr>
          <w:rFonts w:ascii="Times New Roman" w:hAnsi="Times New Roman" w:cs="Times New Roman"/>
          <w:noProof/>
          <w:sz w:val="24"/>
          <w:szCs w:val="24"/>
          <w:lang w:val="lv-LV" w:eastAsia="lv-LV"/>
        </w:rPr>
        <w:t>Prombūtņu veidu katalogs (ikgadējais atvaļinājums, papildatvaļinājumi, bērnu kopšanas atvaļinājums, atvaļinājums bez darba samaksas saglabāšanas, mācību atvaļinājums, atvaļinājums bērna tēvam, papildus atpūtas dienas, donoru dienas, darbnespējas, mācības/kvalifikācijas celšana, komandējums u.c.);</w:t>
      </w:r>
      <w:r w:rsidR="00120BF4">
        <w:rPr>
          <w:rFonts w:ascii="Times New Roman" w:hAnsi="Times New Roman" w:cs="Times New Roman"/>
          <w:noProof/>
          <w:sz w:val="24"/>
          <w:szCs w:val="24"/>
          <w:lang w:val="lv-LV" w:eastAsia="lv-LV"/>
        </w:rPr>
        <w:t xml:space="preserve"> </w:t>
      </w:r>
    </w:p>
    <w:p w14:paraId="4E5C43D0" w14:textId="75B1598F" w:rsidR="00FA2F1B" w:rsidRPr="00D063F4" w:rsidRDefault="001964D4" w:rsidP="00A54478">
      <w:pPr>
        <w:pStyle w:val="ListParagraph"/>
        <w:numPr>
          <w:ilvl w:val="0"/>
          <w:numId w:val="27"/>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Papild</w:t>
      </w:r>
      <w:r w:rsidR="00120BF4">
        <w:rPr>
          <w:rFonts w:ascii="Times New Roman" w:hAnsi="Times New Roman" w:cs="Times New Roman"/>
          <w:noProof/>
          <w:sz w:val="24"/>
          <w:szCs w:val="24"/>
          <w:lang w:val="lv-LV" w:eastAsia="lv-LV"/>
        </w:rPr>
        <w:t>a</w:t>
      </w:r>
      <w:r w:rsidRPr="00D063F4">
        <w:rPr>
          <w:rFonts w:ascii="Times New Roman" w:hAnsi="Times New Roman" w:cs="Times New Roman"/>
          <w:noProof/>
          <w:sz w:val="24"/>
          <w:szCs w:val="24"/>
          <w:lang w:val="lv-LV" w:eastAsia="lv-LV"/>
        </w:rPr>
        <w:t xml:space="preserve">tvaļinājumu </w:t>
      </w:r>
      <w:r w:rsidR="00FA2F1B" w:rsidRPr="00D063F4">
        <w:rPr>
          <w:rFonts w:ascii="Times New Roman" w:hAnsi="Times New Roman" w:cs="Times New Roman"/>
          <w:noProof/>
          <w:sz w:val="24"/>
          <w:szCs w:val="24"/>
          <w:lang w:val="lv-LV" w:eastAsia="lv-LV"/>
        </w:rPr>
        <w:t>veidu sasaiste ar dabinieka un amata informāciju (stāžs, īpaši riski, nepilngadīgi bērni)</w:t>
      </w:r>
      <w:r w:rsidR="009E000B" w:rsidRPr="00D063F4">
        <w:rPr>
          <w:rFonts w:ascii="Times New Roman" w:hAnsi="Times New Roman" w:cs="Times New Roman"/>
          <w:noProof/>
          <w:sz w:val="24"/>
          <w:szCs w:val="24"/>
          <w:lang w:val="lv-LV" w:eastAsia="lv-LV"/>
        </w:rPr>
        <w:t>;</w:t>
      </w:r>
    </w:p>
    <w:p w14:paraId="17B8011C" w14:textId="0200F85E"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Gada atvaļinājuma grafika izveidošana, elektroniska apstiprināšana</w:t>
      </w:r>
      <w:r w:rsidR="009E000B" w:rsidRPr="00D063F4">
        <w:rPr>
          <w:rFonts w:ascii="Times New Roman" w:hAnsi="Times New Roman" w:cs="Times New Roman"/>
          <w:noProof/>
          <w:sz w:val="24"/>
          <w:szCs w:val="24"/>
          <w:lang w:val="lv-LV" w:eastAsia="lv-LV"/>
        </w:rPr>
        <w:t>;</w:t>
      </w:r>
    </w:p>
    <w:p w14:paraId="3597A59B" w14:textId="1E28C965"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Atvaļinājuma</w:t>
      </w:r>
      <w:r w:rsidR="00A102BE">
        <w:rPr>
          <w:rFonts w:ascii="Times New Roman" w:hAnsi="Times New Roman" w:cs="Times New Roman"/>
          <w:noProof/>
          <w:sz w:val="24"/>
          <w:szCs w:val="24"/>
          <w:lang w:val="lv-LV" w:eastAsia="lv-LV"/>
        </w:rPr>
        <w:t xml:space="preserve"> un papildatvaļinājuma</w:t>
      </w:r>
      <w:r w:rsidRPr="00D063F4">
        <w:rPr>
          <w:rFonts w:ascii="Times New Roman" w:hAnsi="Times New Roman" w:cs="Times New Roman"/>
          <w:noProof/>
          <w:sz w:val="24"/>
          <w:szCs w:val="24"/>
          <w:lang w:val="lv-LV" w:eastAsia="lv-LV"/>
        </w:rPr>
        <w:t xml:space="preserve"> dienu</w:t>
      </w:r>
      <w:r w:rsidR="00A102BE">
        <w:rPr>
          <w:rFonts w:ascii="Times New Roman" w:hAnsi="Times New Roman" w:cs="Times New Roman"/>
          <w:noProof/>
          <w:sz w:val="24"/>
          <w:szCs w:val="24"/>
          <w:lang w:val="lv-LV" w:eastAsia="lv-LV"/>
        </w:rPr>
        <w:t xml:space="preserve"> uzkrājuma</w:t>
      </w:r>
      <w:r w:rsidRPr="00D063F4">
        <w:rPr>
          <w:rFonts w:ascii="Times New Roman" w:hAnsi="Times New Roman" w:cs="Times New Roman"/>
          <w:noProof/>
          <w:sz w:val="24"/>
          <w:szCs w:val="24"/>
          <w:lang w:val="lv-LV" w:eastAsia="lv-LV"/>
        </w:rPr>
        <w:t xml:space="preserve"> aprēķins</w:t>
      </w:r>
      <w:r w:rsidR="00A102BE">
        <w:rPr>
          <w:rFonts w:ascii="Times New Roman" w:hAnsi="Times New Roman" w:cs="Times New Roman"/>
          <w:noProof/>
          <w:sz w:val="24"/>
          <w:szCs w:val="24"/>
          <w:lang w:val="lv-LV" w:eastAsia="lv-LV"/>
        </w:rPr>
        <w:t>, atlikuma noteikšana uz konkrētu datumu</w:t>
      </w:r>
      <w:r w:rsidR="009E000B" w:rsidRPr="00D063F4">
        <w:rPr>
          <w:rFonts w:ascii="Times New Roman" w:hAnsi="Times New Roman" w:cs="Times New Roman"/>
          <w:noProof/>
          <w:sz w:val="24"/>
          <w:szCs w:val="24"/>
          <w:lang w:val="lv-LV" w:eastAsia="lv-LV"/>
        </w:rPr>
        <w:t>;</w:t>
      </w:r>
    </w:p>
    <w:p w14:paraId="779E9BC0" w14:textId="62CD9E4A"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Atvaļinājuma pieteikuma reģistrācija, vadītāja </w:t>
      </w:r>
      <w:r w:rsidR="009E000B" w:rsidRPr="00D063F4">
        <w:rPr>
          <w:rFonts w:ascii="Times New Roman" w:hAnsi="Times New Roman" w:cs="Times New Roman"/>
          <w:noProof/>
          <w:sz w:val="24"/>
          <w:szCs w:val="24"/>
          <w:lang w:val="lv-LV" w:eastAsia="lv-LV"/>
        </w:rPr>
        <w:t>apstiprinājums;</w:t>
      </w:r>
    </w:p>
    <w:p w14:paraId="4C550DB4" w14:textId="313D6981"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Rīkojuma ģenerēšana, automātiska aizvietotāju pievienošana, automātiska piem</w:t>
      </w:r>
      <w:r w:rsidR="009E000B" w:rsidRPr="00D063F4">
        <w:rPr>
          <w:rFonts w:ascii="Times New Roman" w:hAnsi="Times New Roman" w:cs="Times New Roman"/>
          <w:noProof/>
          <w:sz w:val="24"/>
          <w:szCs w:val="24"/>
          <w:lang w:val="lv-LV" w:eastAsia="lv-LV"/>
        </w:rPr>
        <w:t>a</w:t>
      </w:r>
      <w:r w:rsidRPr="00D063F4">
        <w:rPr>
          <w:rFonts w:ascii="Times New Roman" w:hAnsi="Times New Roman" w:cs="Times New Roman"/>
          <w:noProof/>
          <w:sz w:val="24"/>
          <w:szCs w:val="24"/>
          <w:lang w:val="lv-LV" w:eastAsia="lv-LV"/>
        </w:rPr>
        <w:t>ksa</w:t>
      </w:r>
      <w:r w:rsidR="00A102BE">
        <w:rPr>
          <w:rFonts w:ascii="Times New Roman" w:hAnsi="Times New Roman" w:cs="Times New Roman"/>
          <w:noProof/>
          <w:sz w:val="24"/>
          <w:szCs w:val="24"/>
          <w:lang w:val="lv-LV" w:eastAsia="lv-LV"/>
        </w:rPr>
        <w:t>s veidošana,</w:t>
      </w:r>
      <w:r w:rsidRPr="00D063F4">
        <w:rPr>
          <w:rFonts w:ascii="Times New Roman" w:hAnsi="Times New Roman" w:cs="Times New Roman"/>
          <w:noProof/>
          <w:sz w:val="24"/>
          <w:szCs w:val="24"/>
          <w:lang w:val="lv-LV" w:eastAsia="lv-LV"/>
        </w:rPr>
        <w:t xml:space="preserve"> aizvietotājiem, automātiska rīkojuma apstiprināšana</w:t>
      </w:r>
      <w:r w:rsidR="00741A38">
        <w:rPr>
          <w:rFonts w:ascii="Times New Roman" w:hAnsi="Times New Roman" w:cs="Times New Roman"/>
          <w:noProof/>
          <w:sz w:val="24"/>
          <w:szCs w:val="24"/>
          <w:lang w:val="lv-LV" w:eastAsia="lv-LV"/>
        </w:rPr>
        <w:t xml:space="preserve"> un reģistrācija</w:t>
      </w:r>
      <w:r w:rsidR="009E000B" w:rsidRPr="00D063F4">
        <w:rPr>
          <w:rFonts w:ascii="Times New Roman" w:hAnsi="Times New Roman" w:cs="Times New Roman"/>
          <w:noProof/>
          <w:sz w:val="24"/>
          <w:szCs w:val="24"/>
          <w:lang w:val="lv-LV" w:eastAsia="lv-LV"/>
        </w:rPr>
        <w:t>;</w:t>
      </w:r>
    </w:p>
    <w:p w14:paraId="6C44378E" w14:textId="59DB0476"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Izmaiņas piešķirtajā atvaļinājum</w:t>
      </w:r>
      <w:r w:rsidR="00C60135">
        <w:rPr>
          <w:rFonts w:ascii="Times New Roman" w:hAnsi="Times New Roman" w:cs="Times New Roman"/>
          <w:noProof/>
          <w:sz w:val="24"/>
          <w:szCs w:val="24"/>
          <w:lang w:val="lv-LV" w:eastAsia="lv-LV"/>
        </w:rPr>
        <w:t>a</w:t>
      </w:r>
      <w:r w:rsidRPr="00D063F4">
        <w:rPr>
          <w:rFonts w:ascii="Times New Roman" w:hAnsi="Times New Roman" w:cs="Times New Roman"/>
          <w:noProof/>
          <w:sz w:val="24"/>
          <w:szCs w:val="24"/>
          <w:lang w:val="lv-LV" w:eastAsia="lv-LV"/>
        </w:rPr>
        <w:t xml:space="preserve"> </w:t>
      </w:r>
      <w:r w:rsidR="00C60135">
        <w:rPr>
          <w:rFonts w:ascii="Times New Roman" w:hAnsi="Times New Roman" w:cs="Times New Roman"/>
          <w:noProof/>
          <w:sz w:val="24"/>
          <w:szCs w:val="24"/>
          <w:lang w:val="lv-LV" w:eastAsia="lv-LV"/>
        </w:rPr>
        <w:t xml:space="preserve">reģistrācijā </w:t>
      </w:r>
      <w:r w:rsidRPr="00D063F4">
        <w:rPr>
          <w:rFonts w:ascii="Times New Roman" w:hAnsi="Times New Roman" w:cs="Times New Roman"/>
          <w:noProof/>
          <w:sz w:val="24"/>
          <w:szCs w:val="24"/>
          <w:lang w:val="lv-LV" w:eastAsia="lv-LV"/>
        </w:rPr>
        <w:t>(atsaukums, slimības dienas u.c.)</w:t>
      </w:r>
      <w:r w:rsidR="009E000B" w:rsidRPr="00D063F4">
        <w:rPr>
          <w:rFonts w:ascii="Times New Roman" w:hAnsi="Times New Roman" w:cs="Times New Roman"/>
          <w:noProof/>
          <w:sz w:val="24"/>
          <w:szCs w:val="24"/>
          <w:lang w:val="lv-LV" w:eastAsia="lv-LV"/>
        </w:rPr>
        <w:t>;</w:t>
      </w:r>
    </w:p>
    <w:p w14:paraId="0875BE60" w14:textId="4246F823" w:rsidR="00FA2F1B" w:rsidRPr="00D063F4" w:rsidRDefault="00C60135" w:rsidP="00A54478">
      <w:pPr>
        <w:pStyle w:val="ListParagraph"/>
        <w:numPr>
          <w:ilvl w:val="0"/>
          <w:numId w:val="27"/>
        </w:numPr>
        <w:jc w:val="both"/>
        <w:outlineLvl w:val="3"/>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Prombūtņu</w:t>
      </w:r>
      <w:r w:rsidRPr="00D063F4">
        <w:rPr>
          <w:rFonts w:ascii="Times New Roman" w:hAnsi="Times New Roman" w:cs="Times New Roman"/>
          <w:noProof/>
          <w:sz w:val="24"/>
          <w:szCs w:val="24"/>
          <w:lang w:val="lv-LV" w:eastAsia="lv-LV"/>
        </w:rPr>
        <w:t xml:space="preserve"> </w:t>
      </w:r>
      <w:r w:rsidR="00FA2F1B" w:rsidRPr="00D063F4">
        <w:rPr>
          <w:rFonts w:ascii="Times New Roman" w:hAnsi="Times New Roman" w:cs="Times New Roman"/>
          <w:noProof/>
          <w:sz w:val="24"/>
          <w:szCs w:val="24"/>
          <w:lang w:val="lv-LV" w:eastAsia="lv-LV"/>
        </w:rPr>
        <w:t>a</w:t>
      </w:r>
      <w:r w:rsidR="00B240EC" w:rsidRPr="00D063F4">
        <w:rPr>
          <w:rFonts w:ascii="Times New Roman" w:hAnsi="Times New Roman" w:cs="Times New Roman"/>
          <w:noProof/>
          <w:sz w:val="24"/>
          <w:szCs w:val="24"/>
          <w:lang w:val="lv-LV" w:eastAsia="lv-LV"/>
        </w:rPr>
        <w:t>ut</w:t>
      </w:r>
      <w:r w:rsidR="00FA2F1B" w:rsidRPr="00D063F4">
        <w:rPr>
          <w:rFonts w:ascii="Times New Roman" w:hAnsi="Times New Roman" w:cs="Times New Roman"/>
          <w:noProof/>
          <w:sz w:val="24"/>
          <w:szCs w:val="24"/>
          <w:lang w:val="lv-LV" w:eastAsia="lv-LV"/>
        </w:rPr>
        <w:t>omātiska reģistrācija tabelē</w:t>
      </w:r>
      <w:r w:rsidR="009E000B" w:rsidRPr="00D063F4">
        <w:rPr>
          <w:rFonts w:ascii="Times New Roman" w:hAnsi="Times New Roman" w:cs="Times New Roman"/>
          <w:noProof/>
          <w:sz w:val="24"/>
          <w:szCs w:val="24"/>
          <w:lang w:val="lv-LV" w:eastAsia="lv-LV"/>
        </w:rPr>
        <w:t>;</w:t>
      </w:r>
    </w:p>
    <w:p w14:paraId="2A6F18BB" w14:textId="362A212F" w:rsidR="00FA2F1B" w:rsidRPr="00D063F4" w:rsidRDefault="00FA2F1B"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Slimības lapu imports no VID EDS</w:t>
      </w:r>
      <w:r w:rsidR="009A75D2" w:rsidRPr="00D063F4">
        <w:rPr>
          <w:rFonts w:ascii="Times New Roman" w:hAnsi="Times New Roman" w:cs="Times New Roman"/>
          <w:noProof/>
          <w:sz w:val="24"/>
          <w:szCs w:val="24"/>
          <w:lang w:val="lv-LV" w:eastAsia="lv-LV"/>
        </w:rPr>
        <w:t xml:space="preserve"> vai e-veselības</w:t>
      </w:r>
      <w:r w:rsidR="009E000B" w:rsidRPr="00D063F4">
        <w:rPr>
          <w:rFonts w:ascii="Times New Roman" w:hAnsi="Times New Roman" w:cs="Times New Roman"/>
          <w:noProof/>
          <w:sz w:val="24"/>
          <w:szCs w:val="24"/>
          <w:lang w:val="lv-LV" w:eastAsia="lv-LV"/>
        </w:rPr>
        <w:t xml:space="preserve"> ar iespēju to pārbaudīt un koriģēt;</w:t>
      </w:r>
    </w:p>
    <w:p w14:paraId="38B826A2" w14:textId="57E32A6A" w:rsidR="00FA2F1B" w:rsidRPr="00D063F4" w:rsidRDefault="00B240EC"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Komandējuma dienu uzskaite</w:t>
      </w:r>
      <w:r w:rsidR="009E000B" w:rsidRPr="00D063F4">
        <w:rPr>
          <w:rFonts w:ascii="Times New Roman" w:hAnsi="Times New Roman" w:cs="Times New Roman"/>
          <w:noProof/>
          <w:sz w:val="24"/>
          <w:szCs w:val="24"/>
          <w:lang w:val="lv-LV" w:eastAsia="lv-LV"/>
        </w:rPr>
        <w:t>;</w:t>
      </w:r>
    </w:p>
    <w:p w14:paraId="5AD4C376" w14:textId="6D509586" w:rsidR="009A75D2" w:rsidRPr="00D063F4" w:rsidRDefault="009A75D2"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Aizvietotāju pievienošana un automātiska datu plūsma piemaksas aprēķināšanai</w:t>
      </w:r>
      <w:r w:rsidR="009E000B" w:rsidRPr="00D063F4">
        <w:rPr>
          <w:rFonts w:ascii="Times New Roman" w:hAnsi="Times New Roman" w:cs="Times New Roman"/>
          <w:noProof/>
          <w:sz w:val="24"/>
          <w:szCs w:val="24"/>
          <w:lang w:val="lv-LV" w:eastAsia="lv-LV"/>
        </w:rPr>
        <w:t>.</w:t>
      </w:r>
    </w:p>
    <w:p w14:paraId="361A714D" w14:textId="77777777" w:rsidR="009E000B" w:rsidRPr="00D063F4" w:rsidRDefault="009E000B" w:rsidP="009E000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Sistēmai jāparedz funkcionalitāte datu importam no darbinieku pašapkalpošanās portāla vai darba laika uzskaites automātiskās reģistrācijas sistēmas.</w:t>
      </w:r>
    </w:p>
    <w:p w14:paraId="25BF7B0E" w14:textId="28D05A53" w:rsidR="00B6626A" w:rsidRPr="00D063F4" w:rsidRDefault="00B04A88" w:rsidP="009A75D2">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Visiem ierakstiem datu bāzē pievienot un saglabāt saistītos dokumentus (datu attēlus), ar iespēju tos ērti atrast un apskatīt</w:t>
      </w:r>
      <w:r w:rsidR="00B240EC" w:rsidRPr="00D063F4">
        <w:rPr>
          <w:rFonts w:ascii="Times New Roman" w:hAnsi="Times New Roman" w:cs="Times New Roman"/>
          <w:noProof/>
          <w:sz w:val="24"/>
          <w:szCs w:val="24"/>
          <w:lang w:val="lv-LV" w:eastAsia="lv-LV"/>
        </w:rPr>
        <w:t>.</w:t>
      </w:r>
    </w:p>
    <w:p w14:paraId="5C25E4D6" w14:textId="1020240D" w:rsidR="009A75D2" w:rsidRPr="00D063F4" w:rsidRDefault="009A75D2" w:rsidP="009A75D2">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Jābūt iespējai veikt datu importu no excel tabulām vai datu failiem.</w:t>
      </w:r>
    </w:p>
    <w:p w14:paraId="0CE63C71" w14:textId="77777777" w:rsidR="005B0C3E" w:rsidRPr="00D063F4" w:rsidRDefault="005B0C3E" w:rsidP="005B0C3E">
      <w:pPr>
        <w:rPr>
          <w:rFonts w:ascii="Times New Roman" w:hAnsi="Times New Roman" w:cs="Times New Roman"/>
          <w:vanish/>
          <w:lang w:val="lv-LV"/>
        </w:rPr>
      </w:pPr>
    </w:p>
    <w:p w14:paraId="77A96409" w14:textId="0D369D7B" w:rsidR="005B0C3E" w:rsidRPr="00D063F4" w:rsidRDefault="006D0B56" w:rsidP="00A54478">
      <w:pPr>
        <w:pStyle w:val="Heading2"/>
        <w:rPr>
          <w:rFonts w:ascii="Times New Roman" w:hAnsi="Times New Roman" w:cs="Times New Roman"/>
        </w:rPr>
      </w:pPr>
      <w:bookmarkStart w:id="31" w:name="_Toc83716894"/>
      <w:r w:rsidRPr="00D063F4">
        <w:rPr>
          <w:rFonts w:ascii="Times New Roman" w:hAnsi="Times New Roman" w:cs="Times New Roman"/>
        </w:rPr>
        <w:t>Algu aprēķins</w:t>
      </w:r>
      <w:bookmarkEnd w:id="31"/>
    </w:p>
    <w:p w14:paraId="386F94D2" w14:textId="7EB20F8B" w:rsidR="005B0C3E" w:rsidRPr="00D063F4" w:rsidRDefault="00CD6191" w:rsidP="005B0C3E">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 xml:space="preserve">Personāla uzskaite un algu aprēķins sistēmā aizstās līdzšinējo personāla uzskaites sistēmu SAP. Sākot darbu ar sistēmu nepieciešams nodrošināt vismaz 12 mēnešu vēsturisko algu datu importu vai ievadi par darbiniekiem. </w:t>
      </w:r>
      <w:r w:rsidR="005B0C3E" w:rsidRPr="00D063F4">
        <w:rPr>
          <w:rFonts w:ascii="Times New Roman" w:hAnsi="Times New Roman" w:cs="Times New Roman"/>
          <w:noProof/>
          <w:sz w:val="24"/>
          <w:szCs w:val="24"/>
          <w:lang w:val="lv-LV" w:eastAsia="lv-LV"/>
        </w:rPr>
        <w:t>Norēķinu ar personālu uzskaites mērķis ir nodrošināt darba samaksas aprēķina veikšanu Algu un Personālvadības uzskaites modul</w:t>
      </w:r>
      <w:r w:rsidRPr="00D063F4">
        <w:rPr>
          <w:rFonts w:ascii="Times New Roman" w:hAnsi="Times New Roman" w:cs="Times New Roman"/>
          <w:noProof/>
          <w:sz w:val="24"/>
          <w:szCs w:val="24"/>
          <w:lang w:val="lv-LV" w:eastAsia="lv-LV"/>
        </w:rPr>
        <w:t>ī</w:t>
      </w:r>
      <w:r w:rsidR="005B0C3E" w:rsidRPr="00D063F4">
        <w:rPr>
          <w:rFonts w:ascii="Times New Roman" w:hAnsi="Times New Roman" w:cs="Times New Roman"/>
          <w:noProof/>
          <w:sz w:val="24"/>
          <w:szCs w:val="24"/>
          <w:lang w:val="lv-LV" w:eastAsia="lv-LV"/>
        </w:rPr>
        <w:t xml:space="preserve"> un darba samaksas izmaksu, balstoties uz personāla uzskaites procesā reģistrētajiem dokumentiem. Algu un Personālvadības uzskaites moduli</w:t>
      </w:r>
      <w:r w:rsidRPr="00D063F4">
        <w:rPr>
          <w:rFonts w:ascii="Times New Roman" w:hAnsi="Times New Roman" w:cs="Times New Roman"/>
          <w:noProof/>
          <w:sz w:val="24"/>
          <w:szCs w:val="24"/>
          <w:lang w:val="lv-LV" w:eastAsia="lv-LV"/>
        </w:rPr>
        <w:t>m</w:t>
      </w:r>
      <w:r w:rsidR="005B0C3E" w:rsidRPr="00D063F4">
        <w:rPr>
          <w:rFonts w:ascii="Times New Roman" w:hAnsi="Times New Roman" w:cs="Times New Roman"/>
          <w:noProof/>
          <w:sz w:val="24"/>
          <w:szCs w:val="24"/>
          <w:lang w:val="lv-LV" w:eastAsia="lv-LV"/>
        </w:rPr>
        <w:t xml:space="preserve"> jānodrošina darba samaksas aprēķins un izmaksa atbilstoši LR normatīvo aktu prasībām.</w:t>
      </w:r>
    </w:p>
    <w:p w14:paraId="678E20CE" w14:textId="5FB37898" w:rsidR="00B240EC" w:rsidRPr="00D063F4" w:rsidRDefault="00333F80" w:rsidP="00B240EC">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Algu aprēķina un izmaksas</w:t>
      </w:r>
      <w:r w:rsidR="00B240EC" w:rsidRPr="00D063F4">
        <w:rPr>
          <w:rFonts w:ascii="Times New Roman" w:hAnsi="Times New Roman" w:cs="Times New Roman"/>
          <w:noProof/>
          <w:sz w:val="24"/>
          <w:szCs w:val="24"/>
          <w:lang w:val="lv-LV" w:eastAsia="lv-LV"/>
        </w:rPr>
        <w:t xml:space="preserve"> procesi:</w:t>
      </w:r>
    </w:p>
    <w:p w14:paraId="60255EEE" w14:textId="100B3E8F" w:rsidR="00B240EC" w:rsidRPr="00D063F4" w:rsidRDefault="00B240EC"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Darbinieka pamatdatu uzskaite (bankas konts algas iemaksai, izmaksu saņēmēji un viņu norēķinu konti u.c.)</w:t>
      </w:r>
      <w:r w:rsidR="00CD6191" w:rsidRPr="00D063F4">
        <w:rPr>
          <w:rFonts w:ascii="Times New Roman" w:hAnsi="Times New Roman" w:cs="Times New Roman"/>
          <w:noProof/>
          <w:sz w:val="24"/>
          <w:szCs w:val="24"/>
          <w:lang w:val="lv-LV" w:eastAsia="lv-LV"/>
        </w:rPr>
        <w:t>;</w:t>
      </w:r>
    </w:p>
    <w:p w14:paraId="5DA030CB" w14:textId="0067E466" w:rsidR="00F3055B" w:rsidRPr="00D063F4" w:rsidRDefault="00F3055B" w:rsidP="00CD6191">
      <w:pPr>
        <w:pStyle w:val="ListParagraph"/>
        <w:numPr>
          <w:ilvl w:val="0"/>
          <w:numId w:val="27"/>
        </w:numPr>
        <w:jc w:val="both"/>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Elektroniskās algas grāmatiņas ielasīšana no VID EDS un kontroles mehānisms</w:t>
      </w:r>
      <w:r w:rsidR="00CD6191" w:rsidRPr="00D063F4">
        <w:rPr>
          <w:rFonts w:ascii="Times New Roman" w:hAnsi="Times New Roman" w:cs="Times New Roman"/>
          <w:noProof/>
          <w:sz w:val="24"/>
          <w:szCs w:val="24"/>
          <w:lang w:val="lv-LV" w:eastAsia="lv-LV"/>
        </w:rPr>
        <w:t>. El</w:t>
      </w:r>
      <w:r w:rsidR="00120BF4">
        <w:rPr>
          <w:rFonts w:ascii="Times New Roman" w:hAnsi="Times New Roman" w:cs="Times New Roman"/>
          <w:noProof/>
          <w:sz w:val="24"/>
          <w:szCs w:val="24"/>
          <w:lang w:val="lv-LV" w:eastAsia="lv-LV"/>
        </w:rPr>
        <w:t>e</w:t>
      </w:r>
      <w:r w:rsidRPr="00D063F4">
        <w:rPr>
          <w:rFonts w:ascii="Times New Roman" w:hAnsi="Times New Roman" w:cs="Times New Roman"/>
          <w:noProof/>
          <w:sz w:val="24"/>
          <w:szCs w:val="24"/>
          <w:lang w:val="lv-LV" w:eastAsia="lv-LV"/>
        </w:rPr>
        <w:t>ktroniskās darbnespējas lapas ielasīšan</w:t>
      </w:r>
      <w:r w:rsidR="00CD6191" w:rsidRPr="00D063F4">
        <w:rPr>
          <w:rFonts w:ascii="Times New Roman" w:hAnsi="Times New Roman" w:cs="Times New Roman"/>
          <w:noProof/>
          <w:sz w:val="24"/>
          <w:szCs w:val="24"/>
          <w:lang w:val="lv-LV" w:eastAsia="lv-LV"/>
        </w:rPr>
        <w:t>a</w:t>
      </w:r>
      <w:r w:rsidRPr="00D063F4">
        <w:rPr>
          <w:rFonts w:ascii="Times New Roman" w:hAnsi="Times New Roman" w:cs="Times New Roman"/>
          <w:noProof/>
          <w:sz w:val="24"/>
          <w:szCs w:val="24"/>
          <w:lang w:val="lv-LV" w:eastAsia="lv-LV"/>
        </w:rPr>
        <w:t xml:space="preserve"> un kontroles mehānisms</w:t>
      </w:r>
      <w:r w:rsidR="00CD6191" w:rsidRPr="00D063F4">
        <w:rPr>
          <w:rFonts w:ascii="Times New Roman" w:hAnsi="Times New Roman" w:cs="Times New Roman"/>
          <w:noProof/>
          <w:sz w:val="24"/>
          <w:szCs w:val="24"/>
          <w:lang w:val="lv-LV" w:eastAsia="lv-LV"/>
        </w:rPr>
        <w:t>;</w:t>
      </w:r>
    </w:p>
    <w:p w14:paraId="1177044B" w14:textId="2A34FEA0" w:rsidR="00333F80" w:rsidRPr="00D063F4" w:rsidRDefault="00513E74" w:rsidP="00CD6191">
      <w:pPr>
        <w:pStyle w:val="ListParagraph"/>
        <w:numPr>
          <w:ilvl w:val="0"/>
          <w:numId w:val="27"/>
        </w:numPr>
        <w:jc w:val="both"/>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Algu aprēķins pēc pamatalgas, stundu tarifa likmes, gabaldarba</w:t>
      </w:r>
      <w:r w:rsidR="00333F80" w:rsidRPr="00D063F4">
        <w:rPr>
          <w:rFonts w:ascii="Times New Roman" w:hAnsi="Times New Roman" w:cs="Times New Roman"/>
          <w:noProof/>
          <w:sz w:val="24"/>
          <w:szCs w:val="24"/>
          <w:lang w:val="lv-LV" w:eastAsia="lv-LV"/>
        </w:rPr>
        <w:t xml:space="preserve"> (t.sk. visas prombūtnes, virsstundas, nakts stundas, darbs brīvdienās un svētku dienās, piemaksas un ieturējumus), izmantojot ievadītos personāla un darba laika uzskaites dokumentus un ņemot vērā katrā dokumentā noteiktos samaksas vai ieturējuma veidus un tajos noteiktos termiņus;</w:t>
      </w:r>
    </w:p>
    <w:p w14:paraId="4E191385" w14:textId="15665CA9" w:rsidR="00F3055B" w:rsidRDefault="00F3055B" w:rsidP="00CD6191">
      <w:pPr>
        <w:pStyle w:val="ListParagraph"/>
        <w:numPr>
          <w:ilvl w:val="0"/>
          <w:numId w:val="27"/>
        </w:numPr>
        <w:jc w:val="both"/>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Papildu piemaksu aprēķināšana (par virsstundu darbu, nakts darbu, dežūru, aizvietošanu, izbraukumiem, procentiem, vidējo izpeļņu, premiālo, lojalitātes</w:t>
      </w:r>
      <w:r w:rsidR="000B20AB">
        <w:rPr>
          <w:rFonts w:ascii="Times New Roman" w:hAnsi="Times New Roman" w:cs="Times New Roman"/>
          <w:noProof/>
          <w:sz w:val="24"/>
          <w:szCs w:val="24"/>
          <w:lang w:val="lv-LV" w:eastAsia="lv-LV"/>
        </w:rPr>
        <w:t>, ceturkšņa,</w:t>
      </w:r>
      <w:r w:rsidRPr="5EE0DCB9">
        <w:rPr>
          <w:rFonts w:ascii="Times New Roman" w:hAnsi="Times New Roman" w:cs="Times New Roman"/>
          <w:noProof/>
          <w:sz w:val="24"/>
          <w:szCs w:val="24"/>
          <w:lang w:val="lv-LV" w:eastAsia="lv-LV"/>
        </w:rPr>
        <w:t xml:space="preserve"> u.c)</w:t>
      </w:r>
      <w:r w:rsidR="1D5D18A2" w:rsidRPr="5EE0DCB9">
        <w:rPr>
          <w:rFonts w:ascii="Times New Roman" w:hAnsi="Times New Roman" w:cs="Times New Roman"/>
          <w:noProof/>
          <w:sz w:val="24"/>
          <w:szCs w:val="24"/>
          <w:lang w:val="lv-LV" w:eastAsia="lv-LV"/>
        </w:rPr>
        <w:t xml:space="preserve"> procentuāli vai summāri</w:t>
      </w:r>
    </w:p>
    <w:p w14:paraId="6967BA10" w14:textId="17AC2104" w:rsidR="000B20AB" w:rsidRPr="002743E6" w:rsidRDefault="000B20AB" w:rsidP="000B20AB">
      <w:pPr>
        <w:pStyle w:val="ListParagraph"/>
        <w:numPr>
          <w:ilvl w:val="0"/>
          <w:numId w:val="27"/>
        </w:numPr>
        <w:jc w:val="both"/>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t>Iespēja piemaksai noteikt fiksētu summu vai procentus no darba samaksas, noteikt piemaksu uz noteiktu periodu, bez termiņa vai citu nosacījumu (piemēram, uz cita darbinieka prombūtnes laiku, vakances laiku u.tml.).</w:t>
      </w:r>
    </w:p>
    <w:p w14:paraId="3B399FC4" w14:textId="1803A36C" w:rsidR="00F3055B" w:rsidRPr="00D063F4" w:rsidRDefault="00F3055B" w:rsidP="00CD6191">
      <w:pPr>
        <w:pStyle w:val="ListParagraph"/>
        <w:numPr>
          <w:ilvl w:val="0"/>
          <w:numId w:val="27"/>
        </w:numPr>
        <w:jc w:val="both"/>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Pabalstu aprēķināšana (bērna piedzimšanas, bēru, pirmklasnieka, materiālā palīdzība u.c.)</w:t>
      </w:r>
      <w:r w:rsidR="00CD6191" w:rsidRPr="00D063F4">
        <w:rPr>
          <w:rFonts w:ascii="Times New Roman" w:hAnsi="Times New Roman" w:cs="Times New Roman"/>
          <w:noProof/>
          <w:sz w:val="24"/>
          <w:szCs w:val="24"/>
          <w:lang w:val="lv-LV" w:eastAsia="lv-LV"/>
        </w:rPr>
        <w:t>;</w:t>
      </w:r>
    </w:p>
    <w:p w14:paraId="6B2319D3" w14:textId="067AB46D" w:rsidR="00F3055B" w:rsidRPr="00D063F4" w:rsidRDefault="00F3055B" w:rsidP="00CD6191">
      <w:pPr>
        <w:pStyle w:val="ListParagraph"/>
        <w:numPr>
          <w:ilvl w:val="0"/>
          <w:numId w:val="27"/>
        </w:numPr>
        <w:jc w:val="both"/>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Atvaļinājuma un slimības lapas aprēķin</w:t>
      </w:r>
      <w:r w:rsidR="00120BF4">
        <w:rPr>
          <w:rFonts w:ascii="Times New Roman" w:hAnsi="Times New Roman" w:cs="Times New Roman"/>
          <w:noProof/>
          <w:sz w:val="24"/>
          <w:szCs w:val="24"/>
          <w:lang w:val="lv-LV" w:eastAsia="lv-LV"/>
        </w:rPr>
        <w:t>s</w:t>
      </w:r>
      <w:r w:rsidRPr="00D063F4">
        <w:rPr>
          <w:rFonts w:ascii="Times New Roman" w:hAnsi="Times New Roman" w:cs="Times New Roman"/>
          <w:noProof/>
          <w:sz w:val="24"/>
          <w:szCs w:val="24"/>
          <w:lang w:val="lv-LV" w:eastAsia="lv-LV"/>
        </w:rPr>
        <w:t>, balstoties uz apstiprinātājiem atvaļinājuma un darbnespējas lapas reģistriem pēc standarta un summētā darba laika</w:t>
      </w:r>
      <w:r w:rsidR="00CD6191" w:rsidRPr="00D063F4">
        <w:rPr>
          <w:rFonts w:ascii="Times New Roman" w:hAnsi="Times New Roman" w:cs="Times New Roman"/>
          <w:noProof/>
          <w:sz w:val="24"/>
          <w:szCs w:val="24"/>
          <w:lang w:val="lv-LV" w:eastAsia="lv-LV"/>
        </w:rPr>
        <w:t>;</w:t>
      </w:r>
    </w:p>
    <w:p w14:paraId="650FD460" w14:textId="3F062E83" w:rsidR="00F3055B" w:rsidRPr="00D063F4" w:rsidRDefault="00F3055B" w:rsidP="00CD6191">
      <w:pPr>
        <w:pStyle w:val="ListParagraph"/>
        <w:numPr>
          <w:ilvl w:val="0"/>
          <w:numId w:val="27"/>
        </w:numPr>
        <w:jc w:val="both"/>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Virsstundu limita kontrole</w:t>
      </w:r>
      <w:r w:rsidR="00CD6191" w:rsidRPr="00D063F4">
        <w:rPr>
          <w:rFonts w:ascii="Times New Roman" w:hAnsi="Times New Roman" w:cs="Times New Roman"/>
          <w:noProof/>
          <w:sz w:val="24"/>
          <w:szCs w:val="24"/>
          <w:lang w:val="lv-LV" w:eastAsia="lv-LV"/>
        </w:rPr>
        <w:t>;</w:t>
      </w:r>
    </w:p>
    <w:p w14:paraId="52546E89" w14:textId="20C21FF6" w:rsidR="00333F80" w:rsidRPr="00D063F4" w:rsidRDefault="00333F80" w:rsidP="00CD6191">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 xml:space="preserve">Balstoties uz aprēķina, samaksas un ieturējumu veidu aprakstītajiem kontējumu nosacījumiem, Sistēmā aprēķinātajai summai jābūt automātiski sadalītai pa attiecīgajām kontu dimensijām. </w:t>
      </w:r>
      <w:r w:rsidR="3684E3EB" w:rsidRPr="5EE0DCB9">
        <w:rPr>
          <w:rFonts w:ascii="Times New Roman" w:hAnsi="Times New Roman" w:cs="Times New Roman"/>
          <w:noProof/>
          <w:sz w:val="24"/>
          <w:szCs w:val="24"/>
          <w:lang w:val="lv-LV" w:eastAsia="lv-LV"/>
        </w:rPr>
        <w:t>Iespēja samaksas veidam mainīt izmaksu kontu, kas atšķiras no noklusētā .</w:t>
      </w:r>
      <w:r w:rsidR="003EDE05" w:rsidRPr="5EE0DCB9">
        <w:rPr>
          <w:rFonts w:ascii="Times New Roman" w:hAnsi="Times New Roman" w:cs="Times New Roman"/>
          <w:noProof/>
          <w:sz w:val="24"/>
          <w:szCs w:val="24"/>
          <w:lang w:val="lv-LV" w:eastAsia="lv-LV"/>
        </w:rPr>
        <w:t xml:space="preserve"> a</w:t>
      </w:r>
      <w:r w:rsidRPr="5EE0DCB9">
        <w:rPr>
          <w:rFonts w:ascii="Times New Roman" w:hAnsi="Times New Roman" w:cs="Times New Roman"/>
          <w:noProof/>
          <w:sz w:val="24"/>
          <w:szCs w:val="24"/>
          <w:lang w:val="lv-LV" w:eastAsia="lv-LV"/>
        </w:rPr>
        <w:t>utomātiski grāmatojumi virsgrāmatā</w:t>
      </w:r>
      <w:r w:rsidR="7F5C2E2B" w:rsidRPr="5EE0DCB9">
        <w:rPr>
          <w:rFonts w:ascii="Times New Roman" w:hAnsi="Times New Roman" w:cs="Times New Roman"/>
          <w:noProof/>
          <w:sz w:val="24"/>
          <w:szCs w:val="24"/>
          <w:lang w:val="lv-LV" w:eastAsia="lv-LV"/>
        </w:rPr>
        <w:t xml:space="preserve"> ar iespēju tos pirms tam apskatīt un labot.</w:t>
      </w:r>
    </w:p>
    <w:p w14:paraId="60800B3F" w14:textId="31CC1006" w:rsidR="00513E74" w:rsidRPr="00D063F4" w:rsidRDefault="00513E74"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Atvaļinājuma rezerves aprēķins un automātiska grāmatojuma izveide virsgrāmatā</w:t>
      </w:r>
      <w:r w:rsidR="00CD6191" w:rsidRPr="00D063F4">
        <w:rPr>
          <w:rFonts w:ascii="Times New Roman" w:hAnsi="Times New Roman" w:cs="Times New Roman"/>
          <w:noProof/>
          <w:sz w:val="24"/>
          <w:szCs w:val="24"/>
          <w:lang w:val="lv-LV" w:eastAsia="lv-LV"/>
        </w:rPr>
        <w:t>;</w:t>
      </w:r>
    </w:p>
    <w:p w14:paraId="21B81E10" w14:textId="7C8F848D" w:rsidR="00513E74" w:rsidRPr="00D063F4" w:rsidRDefault="00513E74"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Avansu izmaksa</w:t>
      </w:r>
      <w:r w:rsidR="00CD6191" w:rsidRPr="00D063F4">
        <w:rPr>
          <w:rFonts w:ascii="Times New Roman" w:hAnsi="Times New Roman" w:cs="Times New Roman"/>
          <w:noProof/>
          <w:sz w:val="24"/>
          <w:szCs w:val="24"/>
          <w:lang w:val="lv-LV" w:eastAsia="lv-LV"/>
        </w:rPr>
        <w:t>;</w:t>
      </w:r>
    </w:p>
    <w:p w14:paraId="60313810" w14:textId="28DD1547" w:rsidR="00333F80" w:rsidRPr="00D063F4" w:rsidRDefault="00513E74"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Neizmantotā atvaļinājuma, atlaišanas komensācijas aprēķins darba attiecību pārtraukšanas gadījumā</w:t>
      </w:r>
      <w:r w:rsidR="00CD6191" w:rsidRPr="00D063F4">
        <w:rPr>
          <w:rFonts w:ascii="Times New Roman" w:hAnsi="Times New Roman" w:cs="Times New Roman"/>
          <w:noProof/>
          <w:sz w:val="24"/>
          <w:szCs w:val="24"/>
          <w:lang w:val="lv-LV" w:eastAsia="lv-LV"/>
        </w:rPr>
        <w:t>;</w:t>
      </w:r>
    </w:p>
    <w:p w14:paraId="40B4E648" w14:textId="51DDB538" w:rsidR="00333F80" w:rsidRPr="00D063F4" w:rsidRDefault="00333F80"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Ar darbinieku apdrošināšanu saistīto izmaksu uzskaite, kas tiek ņemta vērā nodokļu maksājumu noteikšanā;</w:t>
      </w:r>
    </w:p>
    <w:p w14:paraId="7E847406" w14:textId="4486089A" w:rsidR="00513E74" w:rsidRPr="00D063F4" w:rsidRDefault="00513E74"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Maksājuma saraksta eksports uz banku</w:t>
      </w:r>
      <w:r w:rsidR="00CD6191" w:rsidRPr="00D063F4">
        <w:rPr>
          <w:rFonts w:ascii="Times New Roman" w:hAnsi="Times New Roman" w:cs="Times New Roman"/>
          <w:noProof/>
          <w:sz w:val="24"/>
          <w:szCs w:val="24"/>
          <w:lang w:val="lv-LV" w:eastAsia="lv-LV"/>
        </w:rPr>
        <w:t>;</w:t>
      </w:r>
    </w:p>
    <w:p w14:paraId="09827424" w14:textId="4166755C" w:rsidR="00333F80" w:rsidRPr="00D063F4" w:rsidRDefault="00333F80"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Iespēja iegūt pilnu informāciju par aprēķinātajām un ieturētajām summām, kā arī par darbiniekiem izmaksājamām summām;</w:t>
      </w:r>
    </w:p>
    <w:p w14:paraId="6CAE48B1" w14:textId="2C68716C" w:rsidR="00333F80" w:rsidRPr="00D063F4" w:rsidRDefault="00333F80"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Darba samaksas un nodokļu pārrēķināšana par iepriekšējiem periodiem gadījumos, kad Algas modulī tiek piereģistrēts notikums, kas ietekmē iepriekšējo periodu aprēķinus, piemēram, darbinieka slimības lapa par iepriekšējo mēnesi grāmatvedībā tiek nodota pašreizējā mēnesī, kad darba samaksa jau ir aprēķināta, vai iestāžu darbiniekiem iepriekšējo periodu tarifikācijas dati tika laboti un ir nepieciešams pārrēķins;</w:t>
      </w:r>
    </w:p>
    <w:p w14:paraId="7527904E" w14:textId="2EC76AB2" w:rsidR="00333F80" w:rsidRPr="00D063F4" w:rsidRDefault="00333F80" w:rsidP="00CD6191">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Iespēja slēgt konkrētu aprēķina periodu, tādējādi aizliegt dokumentu ievadi un aprēķinu par periodu, par kuru aprēķins veikts un atskaites nodotas;</w:t>
      </w:r>
    </w:p>
    <w:p w14:paraId="0D6B72E6" w14:textId="734B0147" w:rsidR="00333F80" w:rsidRPr="00D063F4" w:rsidRDefault="00333F80" w:rsidP="00A54478">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Izpildrakstu un alimentu ieturējumu apmēru un secību kontrole saskaņā ar normatīvo aktu normām</w:t>
      </w:r>
    </w:p>
    <w:p w14:paraId="07C09838" w14:textId="7E250FA8" w:rsidR="00CD6191" w:rsidRPr="00D063F4" w:rsidRDefault="00333F80" w:rsidP="00333F80">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Informācijas uzturēšana katram darbiniekam</w:t>
      </w:r>
      <w:r w:rsidR="00CD6191" w:rsidRPr="00D063F4">
        <w:rPr>
          <w:rFonts w:ascii="Times New Roman" w:hAnsi="Times New Roman" w:cs="Times New Roman"/>
          <w:noProof/>
          <w:sz w:val="24"/>
          <w:szCs w:val="24"/>
          <w:lang w:val="lv-LV" w:eastAsia="lv-LV"/>
        </w:rPr>
        <w:t>:</w:t>
      </w:r>
    </w:p>
    <w:p w14:paraId="08DC61C6" w14:textId="754B7E2B" w:rsidR="006D0B56" w:rsidRPr="00D063F4" w:rsidRDefault="006D0B56" w:rsidP="00A54478">
      <w:pPr>
        <w:pStyle w:val="ListParagraph"/>
        <w:numPr>
          <w:ilvl w:val="0"/>
          <w:numId w:val="27"/>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Atvaļinājumu rezerv</w:t>
      </w:r>
      <w:r w:rsidR="00333F80" w:rsidRPr="00D063F4">
        <w:rPr>
          <w:rFonts w:ascii="Times New Roman" w:hAnsi="Times New Roman" w:cs="Times New Roman"/>
          <w:noProof/>
          <w:sz w:val="24"/>
          <w:szCs w:val="24"/>
          <w:lang w:val="lv-LV" w:eastAsia="lv-LV"/>
        </w:rPr>
        <w:t>e</w:t>
      </w:r>
      <w:r w:rsidRPr="00D063F4">
        <w:rPr>
          <w:rFonts w:ascii="Times New Roman" w:hAnsi="Times New Roman" w:cs="Times New Roman"/>
          <w:noProof/>
          <w:sz w:val="24"/>
          <w:szCs w:val="24"/>
          <w:lang w:val="lv-LV" w:eastAsia="lv-LV"/>
        </w:rPr>
        <w:t xml:space="preserve"> (dati par darbiniekam piesaistīto </w:t>
      </w:r>
      <w:r w:rsidR="00333F80" w:rsidRPr="00D063F4">
        <w:rPr>
          <w:rFonts w:ascii="Times New Roman" w:hAnsi="Times New Roman" w:cs="Times New Roman"/>
          <w:noProof/>
          <w:sz w:val="24"/>
          <w:szCs w:val="24"/>
          <w:lang w:val="lv-LV" w:eastAsia="lv-LV"/>
        </w:rPr>
        <w:t>a</w:t>
      </w:r>
      <w:r w:rsidRPr="00D063F4">
        <w:rPr>
          <w:rFonts w:ascii="Times New Roman" w:hAnsi="Times New Roman" w:cs="Times New Roman"/>
          <w:noProof/>
          <w:sz w:val="24"/>
          <w:szCs w:val="24"/>
          <w:lang w:val="lv-LV" w:eastAsia="lv-LV"/>
        </w:rPr>
        <w:t>tvaļinājuma rezervēm);</w:t>
      </w:r>
    </w:p>
    <w:p w14:paraId="099F9212" w14:textId="3DD41311" w:rsidR="006D0B56" w:rsidRPr="00D063F4" w:rsidRDefault="00333F80" w:rsidP="00A54478">
      <w:pPr>
        <w:pStyle w:val="ListParagraph"/>
        <w:numPr>
          <w:ilvl w:val="0"/>
          <w:numId w:val="27"/>
        </w:num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P</w:t>
      </w:r>
      <w:r w:rsidR="006D0B56" w:rsidRPr="5EE0DCB9">
        <w:rPr>
          <w:rFonts w:ascii="Times New Roman" w:hAnsi="Times New Roman" w:cs="Times New Roman"/>
          <w:noProof/>
          <w:sz w:val="24"/>
          <w:szCs w:val="24"/>
          <w:lang w:val="lv-LV" w:eastAsia="lv-LV"/>
        </w:rPr>
        <w:t>iešķirtā</w:t>
      </w:r>
      <w:r w:rsidRPr="5EE0DCB9">
        <w:rPr>
          <w:rFonts w:ascii="Times New Roman" w:hAnsi="Times New Roman" w:cs="Times New Roman"/>
          <w:noProof/>
          <w:sz w:val="24"/>
          <w:szCs w:val="24"/>
          <w:lang w:val="lv-LV" w:eastAsia="lv-LV"/>
        </w:rPr>
        <w:t>s</w:t>
      </w:r>
      <w:r w:rsidR="006D0B56" w:rsidRPr="5EE0DCB9">
        <w:rPr>
          <w:rFonts w:ascii="Times New Roman" w:hAnsi="Times New Roman" w:cs="Times New Roman"/>
          <w:noProof/>
          <w:sz w:val="24"/>
          <w:szCs w:val="24"/>
          <w:lang w:val="lv-LV" w:eastAsia="lv-LV"/>
        </w:rPr>
        <w:t xml:space="preserve"> piemaks</w:t>
      </w:r>
      <w:r w:rsidRPr="5EE0DCB9">
        <w:rPr>
          <w:rFonts w:ascii="Times New Roman" w:hAnsi="Times New Roman" w:cs="Times New Roman"/>
          <w:noProof/>
          <w:sz w:val="24"/>
          <w:szCs w:val="24"/>
          <w:lang w:val="lv-LV" w:eastAsia="lv-LV"/>
        </w:rPr>
        <w:t>as</w:t>
      </w:r>
      <w:r w:rsidR="006D0B56" w:rsidRPr="5EE0DCB9">
        <w:rPr>
          <w:rFonts w:ascii="Times New Roman" w:hAnsi="Times New Roman" w:cs="Times New Roman"/>
          <w:noProof/>
          <w:sz w:val="24"/>
          <w:szCs w:val="24"/>
          <w:lang w:val="lv-LV" w:eastAsia="lv-LV"/>
        </w:rPr>
        <w:t>, prēmij</w:t>
      </w:r>
      <w:r w:rsidRPr="5EE0DCB9">
        <w:rPr>
          <w:rFonts w:ascii="Times New Roman" w:hAnsi="Times New Roman" w:cs="Times New Roman"/>
          <w:noProof/>
          <w:sz w:val="24"/>
          <w:szCs w:val="24"/>
          <w:lang w:val="lv-LV" w:eastAsia="lv-LV"/>
        </w:rPr>
        <w:t>as</w:t>
      </w:r>
      <w:r w:rsidR="006D0B56" w:rsidRPr="5EE0DCB9">
        <w:rPr>
          <w:rFonts w:ascii="Times New Roman" w:hAnsi="Times New Roman" w:cs="Times New Roman"/>
          <w:noProof/>
          <w:sz w:val="24"/>
          <w:szCs w:val="24"/>
          <w:lang w:val="lv-LV" w:eastAsia="lv-LV"/>
        </w:rPr>
        <w:t xml:space="preserve"> un  ieturējumi;</w:t>
      </w:r>
    </w:p>
    <w:p w14:paraId="02420D9F" w14:textId="6ED68F99" w:rsidR="006D0B56" w:rsidRPr="00D063F4" w:rsidRDefault="006D0B56" w:rsidP="00F3055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Algu un Personālvadības modulī automātiski jāveido atskaites saskaņā ar LR normatīvajiem aktiem</w:t>
      </w:r>
      <w:r w:rsidR="00F3055B" w:rsidRPr="00D063F4">
        <w:rPr>
          <w:rFonts w:ascii="Times New Roman" w:hAnsi="Times New Roman" w:cs="Times New Roman"/>
          <w:noProof/>
          <w:sz w:val="24"/>
          <w:szCs w:val="24"/>
          <w:lang w:val="lv-LV" w:eastAsia="lv-LV"/>
        </w:rPr>
        <w:t xml:space="preserve">, </w:t>
      </w:r>
      <w:r w:rsidR="00F3055B" w:rsidRPr="00D063F4">
        <w:rPr>
          <w:rFonts w:ascii="Times New Roman" w:eastAsia="Times New Roman" w:hAnsi="Times New Roman" w:cs="Times New Roman"/>
          <w:noProof/>
          <w:sz w:val="24"/>
          <w:szCs w:val="24"/>
          <w:lang w:val="lv-LV" w:eastAsia="lv-LV"/>
        </w:rPr>
        <w:t>kā arī VID EDS elektronisko dokumentu veidošana</w:t>
      </w:r>
      <w:r w:rsidR="00CD6191" w:rsidRPr="00D063F4">
        <w:rPr>
          <w:rFonts w:ascii="Times New Roman" w:eastAsia="Times New Roman" w:hAnsi="Times New Roman" w:cs="Times New Roman"/>
          <w:noProof/>
          <w:sz w:val="24"/>
          <w:szCs w:val="24"/>
          <w:lang w:val="lv-LV" w:eastAsia="lv-LV"/>
        </w:rPr>
        <w:t>.</w:t>
      </w:r>
    </w:p>
    <w:p w14:paraId="18BA2488" w14:textId="77777777" w:rsidR="006D0B56" w:rsidRPr="00D063F4" w:rsidRDefault="006D0B56" w:rsidP="00F3055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Algu un Personālvadības modulī jānodrošina, ka izbeidzot darba tiesiskās attiecības ar darbinieku, tiktu saglabāta darbinieka vēsturiskā informācija.</w:t>
      </w:r>
    </w:p>
    <w:p w14:paraId="38182A4E" w14:textId="4C488B08" w:rsidR="006D0B56" w:rsidRPr="00D063F4" w:rsidRDefault="006D0B56" w:rsidP="00F3055B">
      <w:pPr>
        <w:jc w:val="both"/>
        <w:outlineLvl w:val="3"/>
        <w:rPr>
          <w:rFonts w:ascii="Times New Roman" w:hAnsi="Times New Roman" w:cs="Times New Roman"/>
          <w:noProof/>
          <w:sz w:val="24"/>
          <w:szCs w:val="24"/>
          <w:lang w:val="lv-LV" w:eastAsia="lv-LV"/>
        </w:rPr>
      </w:pPr>
      <w:r w:rsidRPr="5EE0DCB9">
        <w:rPr>
          <w:rFonts w:ascii="Times New Roman" w:hAnsi="Times New Roman" w:cs="Times New Roman"/>
          <w:noProof/>
          <w:sz w:val="24"/>
          <w:szCs w:val="24"/>
          <w:lang w:val="lv-LV" w:eastAsia="lv-LV"/>
        </w:rPr>
        <w:t>Algu un Personālvadības modulī jānodrošina ar vadības atskaitēm par algu izmaksu, iekļaujot algu par nostrādāto laika periodu, ieturējumiem, atvieglojumiem,  neapliekamo minimumu, prēmijām, piemaksām</w:t>
      </w:r>
      <w:r w:rsidR="00F3055B" w:rsidRPr="5EE0DCB9">
        <w:rPr>
          <w:rFonts w:ascii="Times New Roman" w:hAnsi="Times New Roman" w:cs="Times New Roman"/>
          <w:noProof/>
          <w:sz w:val="24"/>
          <w:szCs w:val="24"/>
          <w:lang w:val="lv-LV" w:eastAsia="lv-LV"/>
        </w:rPr>
        <w:t>,</w:t>
      </w:r>
      <w:r w:rsidRPr="5EE0DCB9">
        <w:rPr>
          <w:rFonts w:ascii="Times New Roman" w:hAnsi="Times New Roman" w:cs="Times New Roman"/>
          <w:noProof/>
          <w:sz w:val="24"/>
          <w:szCs w:val="24"/>
          <w:lang w:val="lv-LV" w:eastAsia="lv-LV"/>
        </w:rPr>
        <w:t xml:space="preserve"> nodokļiem, ar nodokli apliekamo algas daļu, .</w:t>
      </w:r>
    </w:p>
    <w:p w14:paraId="16317C97" w14:textId="3D7BF56A" w:rsidR="00F3055B" w:rsidRPr="00D063F4" w:rsidRDefault="00F3055B" w:rsidP="00F3055B">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Automātiska dokumentu ģenerēšana un izsūtīšana:</w:t>
      </w:r>
    </w:p>
    <w:p w14:paraId="5782AD29" w14:textId="384FCC41" w:rsidR="00F3055B" w:rsidRPr="00D063F4" w:rsidRDefault="00F3055B" w:rsidP="00A54478">
      <w:pPr>
        <w:pStyle w:val="ListParagraph"/>
        <w:numPr>
          <w:ilvl w:val="0"/>
          <w:numId w:val="28"/>
        </w:numPr>
        <w:spacing w:line="276" w:lineRule="auto"/>
        <w:ind w:right="91"/>
        <w:jc w:val="both"/>
        <w:outlineLvl w:val="3"/>
        <w:rPr>
          <w:rFonts w:ascii="Times New Roman" w:eastAsia="Times New Roman" w:hAnsi="Times New Roman" w:cs="Times New Roman"/>
          <w:noProof/>
          <w:sz w:val="24"/>
          <w:szCs w:val="24"/>
          <w:lang w:val="lv-LV" w:eastAsia="lv-LV"/>
        </w:rPr>
      </w:pPr>
      <w:r w:rsidRPr="00D063F4">
        <w:rPr>
          <w:rFonts w:ascii="Times New Roman" w:eastAsia="Times New Roman" w:hAnsi="Times New Roman" w:cs="Times New Roman"/>
          <w:noProof/>
          <w:sz w:val="24"/>
          <w:szCs w:val="24"/>
          <w:lang w:val="lv-LV" w:eastAsia="lv-LV"/>
        </w:rPr>
        <w:t>Algas lapiņas</w:t>
      </w:r>
      <w:r w:rsidR="00CD6191" w:rsidRPr="00D063F4">
        <w:rPr>
          <w:rFonts w:ascii="Times New Roman" w:eastAsia="Times New Roman" w:hAnsi="Times New Roman" w:cs="Times New Roman"/>
          <w:noProof/>
          <w:sz w:val="24"/>
          <w:szCs w:val="24"/>
          <w:lang w:val="lv-LV" w:eastAsia="lv-LV"/>
        </w:rPr>
        <w:t>;</w:t>
      </w:r>
    </w:p>
    <w:p w14:paraId="1EFDD0F7" w14:textId="685BB433" w:rsidR="00F3055B" w:rsidRPr="00D063F4" w:rsidRDefault="00F3055B" w:rsidP="00A54478">
      <w:pPr>
        <w:pStyle w:val="ListParagraph"/>
        <w:numPr>
          <w:ilvl w:val="0"/>
          <w:numId w:val="28"/>
        </w:numPr>
        <w:spacing w:line="276" w:lineRule="auto"/>
        <w:ind w:right="91"/>
        <w:jc w:val="both"/>
        <w:outlineLvl w:val="3"/>
        <w:rPr>
          <w:rFonts w:ascii="Times New Roman" w:eastAsia="Times New Roman" w:hAnsi="Times New Roman" w:cs="Times New Roman"/>
          <w:noProof/>
          <w:sz w:val="24"/>
          <w:szCs w:val="24"/>
          <w:lang w:val="lv-LV" w:eastAsia="lv-LV"/>
        </w:rPr>
      </w:pPr>
      <w:r w:rsidRPr="00D063F4">
        <w:rPr>
          <w:rFonts w:ascii="Times New Roman" w:eastAsia="Times New Roman" w:hAnsi="Times New Roman" w:cs="Times New Roman"/>
          <w:noProof/>
          <w:sz w:val="24"/>
          <w:szCs w:val="24"/>
          <w:lang w:val="lv-LV" w:eastAsia="lv-LV"/>
        </w:rPr>
        <w:t>IIN paziņojumi</w:t>
      </w:r>
      <w:r w:rsidR="00CD6191" w:rsidRPr="00D063F4">
        <w:rPr>
          <w:rFonts w:ascii="Times New Roman" w:eastAsia="Times New Roman" w:hAnsi="Times New Roman" w:cs="Times New Roman"/>
          <w:noProof/>
          <w:sz w:val="24"/>
          <w:szCs w:val="24"/>
          <w:lang w:val="lv-LV" w:eastAsia="lv-LV"/>
        </w:rPr>
        <w:t>;</w:t>
      </w:r>
    </w:p>
    <w:p w14:paraId="0759FC52" w14:textId="7DC17EE4" w:rsidR="00F3055B" w:rsidRPr="00D063F4" w:rsidRDefault="00F3055B" w:rsidP="00A54478">
      <w:pPr>
        <w:pStyle w:val="ListParagraph"/>
        <w:numPr>
          <w:ilvl w:val="0"/>
          <w:numId w:val="28"/>
        </w:numPr>
        <w:spacing w:line="276" w:lineRule="auto"/>
        <w:ind w:right="91"/>
        <w:jc w:val="both"/>
        <w:outlineLvl w:val="3"/>
        <w:rPr>
          <w:rFonts w:ascii="Times New Roman" w:eastAsia="Times New Roman" w:hAnsi="Times New Roman" w:cs="Times New Roman"/>
          <w:noProof/>
          <w:sz w:val="24"/>
          <w:szCs w:val="24"/>
          <w:lang w:val="lv-LV" w:eastAsia="lv-LV"/>
        </w:rPr>
      </w:pPr>
      <w:r w:rsidRPr="00D063F4">
        <w:rPr>
          <w:rFonts w:ascii="Times New Roman" w:eastAsia="Times New Roman" w:hAnsi="Times New Roman" w:cs="Times New Roman"/>
          <w:noProof/>
          <w:sz w:val="24"/>
          <w:szCs w:val="24"/>
          <w:lang w:val="lv-LV" w:eastAsia="lv-LV"/>
        </w:rPr>
        <w:t>Apdrošināšanas polišu ieturējums</w:t>
      </w:r>
      <w:r w:rsidR="00CD6191" w:rsidRPr="00D063F4">
        <w:rPr>
          <w:rFonts w:ascii="Times New Roman" w:eastAsia="Times New Roman" w:hAnsi="Times New Roman" w:cs="Times New Roman"/>
          <w:noProof/>
          <w:sz w:val="24"/>
          <w:szCs w:val="24"/>
          <w:lang w:val="lv-LV" w:eastAsia="lv-LV"/>
        </w:rPr>
        <w:t>.</w:t>
      </w:r>
    </w:p>
    <w:p w14:paraId="072CE526" w14:textId="72B9A3E8" w:rsidR="00CD6191" w:rsidRPr="00D063F4" w:rsidRDefault="00CD6191" w:rsidP="00CD6191">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jāparedz funkcionalitāte datu importam no darbinieku pašapkalpošanās portāla, darba laika uzskaites automātiskās reģistrācijas sistēmas un citiem sistēmas moduļiem.</w:t>
      </w:r>
    </w:p>
    <w:p w14:paraId="75C98ECA" w14:textId="4C079F84" w:rsidR="00A54478" w:rsidRPr="00D063F4" w:rsidRDefault="00A54478" w:rsidP="00A54478">
      <w:pPr>
        <w:pStyle w:val="Heading2"/>
        <w:rPr>
          <w:rFonts w:ascii="Times New Roman" w:hAnsi="Times New Roman" w:cs="Times New Roman"/>
        </w:rPr>
      </w:pPr>
      <w:bookmarkStart w:id="32" w:name="_Toc83716895"/>
      <w:r w:rsidRPr="00D063F4">
        <w:rPr>
          <w:rFonts w:ascii="Times New Roman" w:hAnsi="Times New Roman" w:cs="Times New Roman"/>
        </w:rPr>
        <w:t>Personāla budžeta plānošana</w:t>
      </w:r>
      <w:bookmarkEnd w:id="32"/>
    </w:p>
    <w:p w14:paraId="70EA084B" w14:textId="50E31335" w:rsidR="00ED481F" w:rsidRPr="00D063F4" w:rsidRDefault="00ED481F" w:rsidP="00ED481F">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personāla budžeta veidošanas iespēja detalizētā līmenī, un kontu dimensiju līmenī integrācija ar visa uzņēmuma kopējo budžetu (skatīt 4.1</w:t>
      </w:r>
      <w:r w:rsidR="00CD6191" w:rsidRPr="00D063F4">
        <w:rPr>
          <w:rFonts w:ascii="Times New Roman" w:hAnsi="Times New Roman" w:cs="Times New Roman"/>
          <w:noProof/>
          <w:sz w:val="24"/>
          <w:szCs w:val="24"/>
          <w:lang w:val="lv-LV" w:eastAsia="lv-LV"/>
        </w:rPr>
        <w:t>4</w:t>
      </w:r>
      <w:r w:rsidRPr="00D063F4">
        <w:rPr>
          <w:rFonts w:ascii="Times New Roman" w:hAnsi="Times New Roman" w:cs="Times New Roman"/>
          <w:noProof/>
          <w:sz w:val="24"/>
          <w:szCs w:val="24"/>
          <w:lang w:val="lv-LV" w:eastAsia="lv-LV"/>
        </w:rPr>
        <w:t>). Sistēmā jābūt iespējai veidot vairākas budžeta versijas vienam un tam pašam periodam, kā arī veidot prognozes.</w:t>
      </w:r>
    </w:p>
    <w:p w14:paraId="4E69CB2E" w14:textId="3D9A33FF" w:rsidR="00907C64" w:rsidRPr="00D063F4" w:rsidRDefault="00ED481F" w:rsidP="00ED481F">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lastRenderedPageBreak/>
        <w:t>Sistēmai jānodro</w:t>
      </w:r>
      <w:r w:rsidR="00FF3926" w:rsidRPr="00D063F4">
        <w:rPr>
          <w:rFonts w:ascii="Times New Roman" w:hAnsi="Times New Roman" w:cs="Times New Roman"/>
          <w:noProof/>
          <w:sz w:val="24"/>
          <w:szCs w:val="24"/>
          <w:lang w:val="lv-LV" w:eastAsia="lv-LV"/>
        </w:rPr>
        <w:t xml:space="preserve">šina </w:t>
      </w:r>
      <w:r w:rsidR="00907C64" w:rsidRPr="00D063F4">
        <w:rPr>
          <w:rFonts w:ascii="Times New Roman" w:hAnsi="Times New Roman" w:cs="Times New Roman"/>
          <w:noProof/>
          <w:sz w:val="24"/>
          <w:szCs w:val="24"/>
          <w:lang w:val="lv-LV" w:eastAsia="lv-LV"/>
        </w:rPr>
        <w:t>šādi procesi:</w:t>
      </w:r>
    </w:p>
    <w:p w14:paraId="58BC6A8E" w14:textId="5C30B2F7" w:rsidR="00ED481F" w:rsidRPr="00D063F4" w:rsidRDefault="00FF3926"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budžeta plānošana štata vietas līmenī ar visām darba samaksa komponentēm (alga, stundas tarifa likme, mainīgā daļa, dažādas piemaksas</w:t>
      </w:r>
      <w:r w:rsidR="00907C64" w:rsidRPr="00D063F4">
        <w:rPr>
          <w:rFonts w:ascii="Times New Roman" w:hAnsi="Times New Roman" w:cs="Times New Roman"/>
          <w:noProof/>
          <w:sz w:val="24"/>
          <w:szCs w:val="24"/>
          <w:lang w:val="lv-LV" w:eastAsia="lv-LV"/>
        </w:rPr>
        <w:t xml:space="preserve"> pa veidiem</w:t>
      </w:r>
      <w:r w:rsidRPr="00D063F4">
        <w:rPr>
          <w:rFonts w:ascii="Times New Roman" w:hAnsi="Times New Roman" w:cs="Times New Roman"/>
          <w:noProof/>
          <w:sz w:val="24"/>
          <w:szCs w:val="24"/>
          <w:lang w:val="lv-LV" w:eastAsia="lv-LV"/>
        </w:rPr>
        <w:t>)</w:t>
      </w:r>
      <w:r w:rsidR="00CD6191" w:rsidRPr="00D063F4">
        <w:rPr>
          <w:rFonts w:ascii="Times New Roman" w:hAnsi="Times New Roman" w:cs="Times New Roman"/>
          <w:noProof/>
          <w:sz w:val="24"/>
          <w:szCs w:val="24"/>
          <w:lang w:val="lv-LV" w:eastAsia="lv-LV"/>
        </w:rPr>
        <w:t>;</w:t>
      </w:r>
    </w:p>
    <w:p w14:paraId="28867125" w14:textId="534EA684" w:rsidR="0001306F" w:rsidRPr="00D063F4" w:rsidRDefault="0001306F"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Virsstundu, nakts stundu, konduktoru darbu veidu, piemaksu u.c. komponenšu plānošana pēc iepriekšejo periodu vidējiem datiem</w:t>
      </w:r>
      <w:r w:rsidR="00CD6191" w:rsidRPr="00D063F4">
        <w:rPr>
          <w:rFonts w:ascii="Times New Roman" w:hAnsi="Times New Roman" w:cs="Times New Roman"/>
          <w:noProof/>
          <w:sz w:val="24"/>
          <w:szCs w:val="24"/>
          <w:lang w:val="lv-LV" w:eastAsia="lv-LV"/>
        </w:rPr>
        <w:t>;</w:t>
      </w:r>
    </w:p>
    <w:p w14:paraId="4F929C2F" w14:textId="0B56E84E" w:rsidR="00907C64" w:rsidRPr="00D063F4" w:rsidRDefault="00907C64"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Jaunu štata vietu pievienošana</w:t>
      </w:r>
      <w:r w:rsidR="00CD6191" w:rsidRPr="00D063F4">
        <w:rPr>
          <w:rFonts w:ascii="Times New Roman" w:hAnsi="Times New Roman" w:cs="Times New Roman"/>
          <w:noProof/>
          <w:sz w:val="24"/>
          <w:szCs w:val="24"/>
          <w:lang w:val="lv-LV" w:eastAsia="lv-LV"/>
        </w:rPr>
        <w:t>;</w:t>
      </w:r>
    </w:p>
    <w:p w14:paraId="5AEB43BB" w14:textId="201A9D5A" w:rsidR="00907C64" w:rsidRPr="00D063F4" w:rsidRDefault="00907C64"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Iespēja katrai komponentei uzlikt</w:t>
      </w:r>
      <w:r w:rsidR="0001306F" w:rsidRPr="00D063F4">
        <w:rPr>
          <w:rFonts w:ascii="Times New Roman" w:hAnsi="Times New Roman" w:cs="Times New Roman"/>
          <w:noProof/>
          <w:sz w:val="24"/>
          <w:szCs w:val="24"/>
          <w:lang w:val="lv-LV" w:eastAsia="lv-LV"/>
        </w:rPr>
        <w:t xml:space="preserve"> savu aprēķina formulu (% no algas, fiksēta summa, % no algas un mainīgās daļas u.c). Iespēja pievienot un rediģēt aprēķina formulas</w:t>
      </w:r>
      <w:r w:rsidR="00CD6191" w:rsidRPr="00D063F4">
        <w:rPr>
          <w:rFonts w:ascii="Times New Roman" w:hAnsi="Times New Roman" w:cs="Times New Roman"/>
          <w:noProof/>
          <w:sz w:val="24"/>
          <w:szCs w:val="24"/>
          <w:lang w:val="lv-LV" w:eastAsia="lv-LV"/>
        </w:rPr>
        <w:t>;</w:t>
      </w:r>
    </w:p>
    <w:p w14:paraId="4E98DD2F" w14:textId="38135532" w:rsidR="0001306F" w:rsidRPr="00D063F4" w:rsidRDefault="0001306F"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Sezonalitāte, izmaksu sadalījums pa mēnešiem atkarībā no darba stundu normas</w:t>
      </w:r>
      <w:r w:rsidR="00CD6191" w:rsidRPr="00D063F4">
        <w:rPr>
          <w:rFonts w:ascii="Times New Roman" w:hAnsi="Times New Roman" w:cs="Times New Roman"/>
          <w:noProof/>
          <w:sz w:val="24"/>
          <w:szCs w:val="24"/>
          <w:lang w:val="lv-LV" w:eastAsia="lv-LV"/>
        </w:rPr>
        <w:t>;</w:t>
      </w:r>
    </w:p>
    <w:p w14:paraId="7FC38DBF" w14:textId="2E8153A0" w:rsidR="0001306F" w:rsidRPr="00D063F4" w:rsidRDefault="0001306F"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Budžeta kopsavilkuma ģenerēšana pa struktūrvienībām, darba samaksas komponentēm un citos griezu</w:t>
      </w:r>
      <w:r w:rsidR="00CD6191" w:rsidRPr="00D063F4">
        <w:rPr>
          <w:rFonts w:ascii="Times New Roman" w:hAnsi="Times New Roman" w:cs="Times New Roman"/>
          <w:noProof/>
          <w:sz w:val="24"/>
          <w:szCs w:val="24"/>
          <w:lang w:val="lv-LV" w:eastAsia="lv-LV"/>
        </w:rPr>
        <w:t>mo</w:t>
      </w:r>
      <w:r w:rsidRPr="00D063F4">
        <w:rPr>
          <w:rFonts w:ascii="Times New Roman" w:hAnsi="Times New Roman" w:cs="Times New Roman"/>
          <w:noProof/>
          <w:sz w:val="24"/>
          <w:szCs w:val="24"/>
          <w:lang w:val="lv-LV" w:eastAsia="lv-LV"/>
        </w:rPr>
        <w:t>s</w:t>
      </w:r>
      <w:r w:rsidR="00CD6191" w:rsidRPr="00D063F4">
        <w:rPr>
          <w:rFonts w:ascii="Times New Roman" w:hAnsi="Times New Roman" w:cs="Times New Roman"/>
          <w:noProof/>
          <w:sz w:val="24"/>
          <w:szCs w:val="24"/>
          <w:lang w:val="lv-LV" w:eastAsia="lv-LV"/>
        </w:rPr>
        <w:t>;</w:t>
      </w:r>
    </w:p>
    <w:p w14:paraId="58924C11" w14:textId="1B557D26" w:rsidR="0001306F" w:rsidRPr="00D063F4" w:rsidRDefault="0001306F" w:rsidP="00907C64">
      <w:pPr>
        <w:pStyle w:val="ListParagraph"/>
        <w:numPr>
          <w:ilvl w:val="0"/>
          <w:numId w:val="33"/>
        </w:num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Budžeta kopsavilkums kontu dimensiju līmenī, integrācija ar budžeta moduli (skatīt 4.1</w:t>
      </w:r>
      <w:r w:rsidR="00CD6191" w:rsidRPr="00D063F4">
        <w:rPr>
          <w:rFonts w:ascii="Times New Roman" w:hAnsi="Times New Roman" w:cs="Times New Roman"/>
          <w:noProof/>
          <w:sz w:val="24"/>
          <w:szCs w:val="24"/>
          <w:lang w:val="lv-LV" w:eastAsia="lv-LV"/>
        </w:rPr>
        <w:t>4</w:t>
      </w:r>
      <w:r w:rsidRPr="00D063F4">
        <w:rPr>
          <w:rFonts w:ascii="Times New Roman" w:hAnsi="Times New Roman" w:cs="Times New Roman"/>
          <w:noProof/>
          <w:sz w:val="24"/>
          <w:szCs w:val="24"/>
          <w:lang w:val="lv-LV" w:eastAsia="lv-LV"/>
        </w:rPr>
        <w:t>)</w:t>
      </w:r>
      <w:r w:rsidR="00CD6191" w:rsidRPr="00D063F4">
        <w:rPr>
          <w:rFonts w:ascii="Times New Roman" w:hAnsi="Times New Roman" w:cs="Times New Roman"/>
          <w:noProof/>
          <w:sz w:val="24"/>
          <w:szCs w:val="24"/>
          <w:lang w:val="lv-LV" w:eastAsia="lv-LV"/>
        </w:rPr>
        <w:t>.</w:t>
      </w:r>
    </w:p>
    <w:p w14:paraId="5C82C208" w14:textId="39AEE1B0" w:rsidR="00ED481F" w:rsidRPr="00D063F4" w:rsidRDefault="0001306F" w:rsidP="0001306F">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Prasību saraksts katram procesam tiks precizēts.</w:t>
      </w:r>
    </w:p>
    <w:p w14:paraId="1842A7B9" w14:textId="61D38ABA" w:rsidR="00A54478" w:rsidRPr="00D063F4" w:rsidRDefault="00A54478" w:rsidP="00A54478">
      <w:pPr>
        <w:pStyle w:val="Heading2"/>
        <w:rPr>
          <w:rFonts w:ascii="Times New Roman" w:hAnsi="Times New Roman" w:cs="Times New Roman"/>
        </w:rPr>
      </w:pPr>
      <w:bookmarkStart w:id="33" w:name="_Toc83716896"/>
      <w:r w:rsidRPr="00D063F4">
        <w:rPr>
          <w:rFonts w:ascii="Times New Roman" w:hAnsi="Times New Roman" w:cs="Times New Roman"/>
        </w:rPr>
        <w:t>Darba izpildes vadības modulis (rīks)</w:t>
      </w:r>
      <w:bookmarkEnd w:id="33"/>
    </w:p>
    <w:p w14:paraId="0571706F" w14:textId="77777777" w:rsidR="00670605" w:rsidRPr="00D063F4" w:rsidRDefault="00670605" w:rsidP="008A12B2">
      <w:pPr>
        <w:jc w:val="both"/>
        <w:outlineLvl w:val="3"/>
        <w:rPr>
          <w:rFonts w:ascii="Times New Roman" w:hAnsi="Times New Roman" w:cs="Times New Roman"/>
          <w:noProof/>
          <w:sz w:val="24"/>
          <w:szCs w:val="24"/>
          <w:lang w:val="lv-LV" w:eastAsia="lv-LV"/>
        </w:rPr>
      </w:pPr>
      <w:r w:rsidRPr="00D063F4">
        <w:rPr>
          <w:rFonts w:ascii="Times New Roman" w:hAnsi="Times New Roman" w:cs="Times New Roman"/>
          <w:noProof/>
          <w:sz w:val="24"/>
          <w:szCs w:val="24"/>
          <w:lang w:val="lv-LV" w:eastAsia="lv-LV"/>
        </w:rPr>
        <w:t>Sistēmai jānodrošina šādi procesi:</w:t>
      </w:r>
    </w:p>
    <w:p w14:paraId="2A3CF8B1" w14:textId="0D94EA5A" w:rsidR="00670605" w:rsidRPr="00D063F4" w:rsidRDefault="0096666B"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Mērķu kaskadēšana</w:t>
      </w:r>
      <w:r w:rsidR="003A5459" w:rsidRPr="00D063F4">
        <w:rPr>
          <w:rFonts w:ascii="Times New Roman" w:hAnsi="Times New Roman" w:cs="Times New Roman"/>
          <w:sz w:val="24"/>
          <w:szCs w:val="24"/>
          <w:lang w:val="lv-LV" w:eastAsia="lv-LV"/>
        </w:rPr>
        <w:t xml:space="preserve"> (uzņēmuma stratēģiskie mērķi – struktūrvienības mērķi – darbinieka individuālie mērķi)</w:t>
      </w:r>
      <w:r w:rsidR="00B71577" w:rsidRPr="00D063F4">
        <w:rPr>
          <w:rFonts w:ascii="Times New Roman" w:hAnsi="Times New Roman" w:cs="Times New Roman"/>
          <w:sz w:val="24"/>
          <w:szCs w:val="24"/>
          <w:lang w:val="lv-LV" w:eastAsia="lv-LV"/>
        </w:rPr>
        <w:t>;</w:t>
      </w:r>
    </w:p>
    <w:p w14:paraId="008CE6F9" w14:textId="24EF3CF6" w:rsidR="003A5459" w:rsidRPr="00D063F4" w:rsidRDefault="003A5459"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Mērķu īpatsvari</w:t>
      </w:r>
      <w:r w:rsidR="00B71577" w:rsidRPr="00D063F4">
        <w:rPr>
          <w:rFonts w:ascii="Times New Roman" w:hAnsi="Times New Roman" w:cs="Times New Roman"/>
          <w:sz w:val="24"/>
          <w:szCs w:val="24"/>
          <w:lang w:val="lv-LV" w:eastAsia="lv-LV"/>
        </w:rPr>
        <w:t>;</w:t>
      </w:r>
    </w:p>
    <w:p w14:paraId="0B4A1193" w14:textId="09028109" w:rsidR="003A5459" w:rsidRPr="00D063F4" w:rsidRDefault="003A5459"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Mērķu plānotais izpildes laiks</w:t>
      </w:r>
      <w:r w:rsidR="00B71577" w:rsidRPr="00D063F4">
        <w:rPr>
          <w:rFonts w:ascii="Times New Roman" w:hAnsi="Times New Roman" w:cs="Times New Roman"/>
          <w:sz w:val="24"/>
          <w:szCs w:val="24"/>
          <w:lang w:val="lv-LV" w:eastAsia="lv-LV"/>
        </w:rPr>
        <w:t>;</w:t>
      </w:r>
    </w:p>
    <w:p w14:paraId="63A719C5" w14:textId="77777777" w:rsidR="008A12B2" w:rsidRPr="00D063F4" w:rsidRDefault="003A5459"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Mērķu (darba izpildes novērtēšana)</w:t>
      </w:r>
      <w:r w:rsidR="00B71577" w:rsidRPr="00D063F4">
        <w:rPr>
          <w:rFonts w:ascii="Times New Roman" w:hAnsi="Times New Roman" w:cs="Times New Roman"/>
          <w:sz w:val="24"/>
          <w:szCs w:val="24"/>
          <w:lang w:val="lv-LV" w:eastAsia="lv-LV"/>
        </w:rPr>
        <w:t>;</w:t>
      </w:r>
    </w:p>
    <w:p w14:paraId="3A606888" w14:textId="4FC0EE40" w:rsidR="008A12B2" w:rsidRPr="00D063F4" w:rsidRDefault="003A5459"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 xml:space="preserve">Rīcību </w:t>
      </w:r>
      <w:r w:rsidR="008A12B2" w:rsidRPr="00D063F4">
        <w:rPr>
          <w:rFonts w:ascii="Times New Roman" w:hAnsi="Times New Roman" w:cs="Times New Roman"/>
          <w:sz w:val="24"/>
          <w:szCs w:val="24"/>
          <w:lang w:val="lv-LV" w:eastAsia="lv-LV"/>
        </w:rPr>
        <w:t>novērtēšana;</w:t>
      </w:r>
    </w:p>
    <w:p w14:paraId="1F96F95B" w14:textId="5CD3061F" w:rsidR="008A12B2" w:rsidRPr="00D063F4" w:rsidRDefault="008A12B2"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Mēneša/ceturkšņa/gada novērtējums %;</w:t>
      </w:r>
    </w:p>
    <w:p w14:paraId="7DE8EAA0" w14:textId="0BEC51C7" w:rsidR="008A12B2" w:rsidRPr="00D063F4" w:rsidRDefault="008A12B2"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No novērtējuma izrietošās nepieciešamās mācības/attīstība;</w:t>
      </w:r>
    </w:p>
    <w:p w14:paraId="46F46196" w14:textId="6F4F267F" w:rsidR="008A12B2" w:rsidRPr="00D063F4" w:rsidRDefault="008A12B2"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No novērtējuma izrietošās darba samaksas piemaksas aprēķins un tā nosūtīšana uz algu aprēķina moduli;</w:t>
      </w:r>
    </w:p>
    <w:p w14:paraId="2A209685" w14:textId="34D7D74B" w:rsidR="003A5459" w:rsidRPr="00D063F4" w:rsidRDefault="008A12B2" w:rsidP="008A12B2">
      <w:pPr>
        <w:pStyle w:val="ListParagraph"/>
        <w:numPr>
          <w:ilvl w:val="0"/>
          <w:numId w:val="37"/>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Noteikts attīstības darbību īstenošanas periods.</w:t>
      </w:r>
    </w:p>
    <w:p w14:paraId="192C64AC" w14:textId="23F18288" w:rsidR="00A54478" w:rsidRPr="00D063F4" w:rsidRDefault="00A54478" w:rsidP="00A54478">
      <w:pPr>
        <w:pStyle w:val="Heading2"/>
        <w:rPr>
          <w:rFonts w:ascii="Times New Roman" w:hAnsi="Times New Roman" w:cs="Times New Roman"/>
        </w:rPr>
      </w:pPr>
      <w:bookmarkStart w:id="34" w:name="_Toc83716897"/>
      <w:r w:rsidRPr="00D063F4">
        <w:rPr>
          <w:rFonts w:ascii="Times New Roman" w:hAnsi="Times New Roman" w:cs="Times New Roman"/>
        </w:rPr>
        <w:t>Darbinieku pašapkalpošanās portāls</w:t>
      </w:r>
      <w:bookmarkEnd w:id="34"/>
    </w:p>
    <w:p w14:paraId="3D900EEA" w14:textId="5D87AECE" w:rsidR="00D34E84" w:rsidRPr="00D063F4" w:rsidRDefault="00D34E84" w:rsidP="008A12B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Darbinieku pašapkalpošanās portāls jāveido kā pilnīgi integrēts sistēmas modulis, kas pieejams visiem PV darbiniekiem.</w:t>
      </w:r>
    </w:p>
    <w:p w14:paraId="4B9D5F39" w14:textId="5B26F61F" w:rsidR="00D34E84" w:rsidRPr="00D063F4" w:rsidRDefault="00D34E84" w:rsidP="008A12B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Pašapkalpošanās portālam jānodrošina sekojoši procesi</w:t>
      </w:r>
      <w:r w:rsidR="008A12B2" w:rsidRPr="00D063F4">
        <w:rPr>
          <w:rFonts w:ascii="Times New Roman" w:hAnsi="Times New Roman" w:cs="Times New Roman"/>
          <w:sz w:val="24"/>
          <w:szCs w:val="24"/>
          <w:lang w:val="lv-LV" w:eastAsia="lv-LV"/>
        </w:rPr>
        <w:t>, kuru saraksts var tikt papildināts projekta ieviešanas laikā</w:t>
      </w:r>
      <w:r w:rsidRPr="00D063F4">
        <w:rPr>
          <w:rFonts w:ascii="Times New Roman" w:hAnsi="Times New Roman" w:cs="Times New Roman"/>
          <w:sz w:val="24"/>
          <w:szCs w:val="24"/>
          <w:lang w:val="lv-LV" w:eastAsia="lv-LV"/>
        </w:rPr>
        <w:t>.</w:t>
      </w:r>
    </w:p>
    <w:p w14:paraId="645B2CF9" w14:textId="19F950A7" w:rsidR="002F43B8" w:rsidRPr="00D063F4" w:rsidRDefault="002F43B8" w:rsidP="008A12B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Darbinieka informācija</w:t>
      </w:r>
      <w:r w:rsidR="009A2AC5" w:rsidRPr="00D063F4">
        <w:rPr>
          <w:rFonts w:ascii="Times New Roman" w:hAnsi="Times New Roman" w:cs="Times New Roman"/>
          <w:sz w:val="24"/>
          <w:szCs w:val="24"/>
          <w:lang w:val="lv-LV" w:eastAsia="lv-LV"/>
        </w:rPr>
        <w:t>, ko redz tikai darbinieks par sevi</w:t>
      </w:r>
      <w:r w:rsidR="001874B8">
        <w:rPr>
          <w:rFonts w:ascii="Times New Roman" w:hAnsi="Times New Roman" w:cs="Times New Roman"/>
          <w:sz w:val="24"/>
          <w:szCs w:val="24"/>
          <w:lang w:val="lv-LV" w:eastAsia="lv-LV"/>
        </w:rPr>
        <w:t>:</w:t>
      </w:r>
    </w:p>
    <w:p w14:paraId="46261BFE" w14:textId="40019041" w:rsidR="002F43B8" w:rsidRPr="00D063F4" w:rsidRDefault="002F43B8" w:rsidP="008A12B2">
      <w:pPr>
        <w:pStyle w:val="ListParagraph"/>
        <w:numPr>
          <w:ilvl w:val="0"/>
          <w:numId w:val="32"/>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Visi darbinieka dati</w:t>
      </w:r>
      <w:r w:rsidR="009A2AC5" w:rsidRPr="00D063F4">
        <w:rPr>
          <w:rFonts w:ascii="Times New Roman" w:hAnsi="Times New Roman" w:cs="Times New Roman"/>
          <w:sz w:val="24"/>
          <w:szCs w:val="24"/>
          <w:lang w:val="lv-LV" w:eastAsia="lv-LV"/>
        </w:rPr>
        <w:t xml:space="preserve"> (tai skaitā amatu vēsture, kvalifikācija)</w:t>
      </w:r>
      <w:r w:rsidR="008A12B2" w:rsidRPr="00D063F4">
        <w:rPr>
          <w:rFonts w:ascii="Times New Roman" w:hAnsi="Times New Roman" w:cs="Times New Roman"/>
          <w:sz w:val="24"/>
          <w:szCs w:val="24"/>
          <w:lang w:val="lv-LV" w:eastAsia="lv-LV"/>
        </w:rPr>
        <w:t>;</w:t>
      </w:r>
    </w:p>
    <w:p w14:paraId="46204346" w14:textId="04D92D08" w:rsidR="002F43B8" w:rsidRDefault="002F43B8" w:rsidP="008A12B2">
      <w:pPr>
        <w:pStyle w:val="ListParagraph"/>
        <w:numPr>
          <w:ilvl w:val="0"/>
          <w:numId w:val="32"/>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Atvaļinājuma dienas, izmantotās un uzkrātās atvaļinājuma dienas</w:t>
      </w:r>
      <w:r w:rsidR="008A12B2" w:rsidRPr="00D063F4">
        <w:rPr>
          <w:rFonts w:ascii="Times New Roman" w:hAnsi="Times New Roman" w:cs="Times New Roman"/>
          <w:sz w:val="24"/>
          <w:szCs w:val="24"/>
          <w:lang w:val="lv-LV" w:eastAsia="lv-LV"/>
        </w:rPr>
        <w:t>;</w:t>
      </w:r>
    </w:p>
    <w:p w14:paraId="74D70529" w14:textId="2355D530" w:rsidR="002F43B8" w:rsidRPr="00D063F4" w:rsidRDefault="002F43B8" w:rsidP="008A12B2">
      <w:pPr>
        <w:pStyle w:val="ListParagraph"/>
        <w:numPr>
          <w:ilvl w:val="0"/>
          <w:numId w:val="32"/>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Darbiniekam piešķirtās materiālās vērtības</w:t>
      </w:r>
      <w:r w:rsidR="008A12B2" w:rsidRPr="00D063F4">
        <w:rPr>
          <w:rFonts w:ascii="Times New Roman" w:hAnsi="Times New Roman" w:cs="Times New Roman"/>
          <w:sz w:val="24"/>
          <w:szCs w:val="24"/>
          <w:lang w:val="lv-LV" w:eastAsia="lv-LV"/>
        </w:rPr>
        <w:t>;</w:t>
      </w:r>
    </w:p>
    <w:p w14:paraId="13AAB133" w14:textId="2EE05BDE" w:rsidR="002F43B8" w:rsidRPr="00D063F4" w:rsidRDefault="002F43B8" w:rsidP="008A12B2">
      <w:pPr>
        <w:pStyle w:val="ListParagraph"/>
        <w:numPr>
          <w:ilvl w:val="0"/>
          <w:numId w:val="32"/>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Darbiniekam piešķirtie labumi</w:t>
      </w:r>
      <w:r w:rsidR="008A12B2" w:rsidRPr="00D063F4">
        <w:rPr>
          <w:rFonts w:ascii="Times New Roman" w:hAnsi="Times New Roman" w:cs="Times New Roman"/>
          <w:sz w:val="24"/>
          <w:szCs w:val="24"/>
          <w:lang w:val="lv-LV" w:eastAsia="lv-LV"/>
        </w:rPr>
        <w:t>;</w:t>
      </w:r>
    </w:p>
    <w:p w14:paraId="626A8A37" w14:textId="4E9724C8" w:rsidR="009A2AC5" w:rsidRPr="00D063F4" w:rsidRDefault="009A2AC5" w:rsidP="008A12B2">
      <w:pPr>
        <w:pStyle w:val="ListParagraph"/>
        <w:numPr>
          <w:ilvl w:val="0"/>
          <w:numId w:val="32"/>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lastRenderedPageBreak/>
        <w:t>Dokumentu termiņi (kvalifikācijas, sertifikācijas, autovadītāja apliecības u.c.)</w:t>
      </w:r>
      <w:r w:rsidR="008A12B2" w:rsidRPr="00D063F4">
        <w:rPr>
          <w:rFonts w:ascii="Times New Roman" w:hAnsi="Times New Roman" w:cs="Times New Roman"/>
          <w:sz w:val="24"/>
          <w:szCs w:val="24"/>
          <w:lang w:val="lv-LV" w:eastAsia="lv-LV"/>
        </w:rPr>
        <w:t>;</w:t>
      </w:r>
    </w:p>
    <w:p w14:paraId="176AFB2E" w14:textId="07F3263A" w:rsidR="008A12B2" w:rsidRPr="00D063F4" w:rsidRDefault="008A12B2" w:rsidP="008A12B2">
      <w:pPr>
        <w:pStyle w:val="ListParagraph"/>
        <w:numPr>
          <w:ilvl w:val="0"/>
          <w:numId w:val="32"/>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Novērtējums.</w:t>
      </w:r>
    </w:p>
    <w:p w14:paraId="2148808B" w14:textId="3EF55218" w:rsidR="00D34E84" w:rsidRPr="00D063F4" w:rsidRDefault="00D34E84" w:rsidP="008A12B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Darbinieku pieteikumi:</w:t>
      </w:r>
    </w:p>
    <w:p w14:paraId="1F494D9F" w14:textId="6BA59BA5" w:rsidR="009A2AC5" w:rsidRPr="00D063F4" w:rsidRDefault="009A2AC5"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Izmaiņas personas datos</w:t>
      </w:r>
      <w:r w:rsidR="008A12B2" w:rsidRPr="00D063F4">
        <w:rPr>
          <w:rFonts w:ascii="Times New Roman" w:hAnsi="Times New Roman" w:cs="Times New Roman"/>
          <w:sz w:val="24"/>
          <w:szCs w:val="24"/>
          <w:lang w:val="lv-LV" w:eastAsia="lv-LV"/>
        </w:rPr>
        <w:t>;</w:t>
      </w:r>
    </w:p>
    <w:p w14:paraId="5019D928" w14:textId="4D67C5AD"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 xml:space="preserve">Atvaļinājuma un citu prombūtņu pieteikšana, tai skaitā </w:t>
      </w:r>
      <w:r w:rsidR="00B74ACF">
        <w:rPr>
          <w:rFonts w:ascii="Times New Roman" w:hAnsi="Times New Roman" w:cs="Times New Roman"/>
          <w:sz w:val="24"/>
          <w:szCs w:val="24"/>
          <w:lang w:val="lv-LV" w:eastAsia="lv-LV"/>
        </w:rPr>
        <w:t>paziņošana par darbnespēju</w:t>
      </w:r>
      <w:r w:rsidR="008A12B2" w:rsidRPr="00D063F4">
        <w:rPr>
          <w:rFonts w:ascii="Times New Roman" w:hAnsi="Times New Roman" w:cs="Times New Roman"/>
          <w:sz w:val="24"/>
          <w:szCs w:val="24"/>
          <w:lang w:val="lv-LV" w:eastAsia="lv-LV"/>
        </w:rPr>
        <w:t>;</w:t>
      </w:r>
    </w:p>
    <w:p w14:paraId="73D41E43" w14:textId="7D1841E6"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Pieteikums materiālai palīdzībai, pabalstam</w:t>
      </w:r>
      <w:r w:rsidR="008A12B2" w:rsidRPr="00D063F4">
        <w:rPr>
          <w:rFonts w:ascii="Times New Roman" w:hAnsi="Times New Roman" w:cs="Times New Roman"/>
          <w:sz w:val="24"/>
          <w:szCs w:val="24"/>
          <w:lang w:val="lv-LV" w:eastAsia="lv-LV"/>
        </w:rPr>
        <w:t>;</w:t>
      </w:r>
    </w:p>
    <w:p w14:paraId="628677E3" w14:textId="26A510F0"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Komandējuma pieteikums</w:t>
      </w:r>
      <w:r w:rsidR="008A12B2" w:rsidRPr="00D063F4">
        <w:rPr>
          <w:rFonts w:ascii="Times New Roman" w:hAnsi="Times New Roman" w:cs="Times New Roman"/>
          <w:sz w:val="24"/>
          <w:szCs w:val="24"/>
          <w:lang w:val="lv-LV" w:eastAsia="lv-LV"/>
        </w:rPr>
        <w:t>;</w:t>
      </w:r>
    </w:p>
    <w:p w14:paraId="553429E5" w14:textId="25878EBF"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Apmācību pieteikums</w:t>
      </w:r>
      <w:r w:rsidR="008A12B2" w:rsidRPr="00D063F4">
        <w:rPr>
          <w:rFonts w:ascii="Times New Roman" w:hAnsi="Times New Roman" w:cs="Times New Roman"/>
          <w:sz w:val="24"/>
          <w:szCs w:val="24"/>
          <w:lang w:val="lv-LV" w:eastAsia="lv-LV"/>
        </w:rPr>
        <w:t>;</w:t>
      </w:r>
    </w:p>
    <w:p w14:paraId="663118DA" w14:textId="5C7BFAC5"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Pieteikums vēlamajām izmaiņām grafikā</w:t>
      </w:r>
      <w:r w:rsidR="008A12B2" w:rsidRPr="00D063F4">
        <w:rPr>
          <w:rFonts w:ascii="Times New Roman" w:hAnsi="Times New Roman" w:cs="Times New Roman"/>
          <w:sz w:val="24"/>
          <w:szCs w:val="24"/>
          <w:lang w:val="lv-LV" w:eastAsia="lv-LV"/>
        </w:rPr>
        <w:t>;</w:t>
      </w:r>
    </w:p>
    <w:p w14:paraId="3CF6E616" w14:textId="1B50390D"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Izziņu pieprasījums</w:t>
      </w:r>
      <w:r w:rsidR="008A12B2" w:rsidRPr="00D063F4">
        <w:rPr>
          <w:rFonts w:ascii="Times New Roman" w:hAnsi="Times New Roman" w:cs="Times New Roman"/>
          <w:sz w:val="24"/>
          <w:szCs w:val="24"/>
          <w:lang w:val="lv-LV" w:eastAsia="lv-LV"/>
        </w:rPr>
        <w:t>;</w:t>
      </w:r>
    </w:p>
    <w:p w14:paraId="5BDB0C30" w14:textId="6FA96742" w:rsidR="00D34E84" w:rsidRPr="00D063F4" w:rsidRDefault="00D34E84"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Ziņošana par darba vides riskiem un bīstamību</w:t>
      </w:r>
      <w:r w:rsidR="008A12B2" w:rsidRPr="00D063F4">
        <w:rPr>
          <w:rFonts w:ascii="Times New Roman" w:hAnsi="Times New Roman" w:cs="Times New Roman"/>
          <w:sz w:val="24"/>
          <w:szCs w:val="24"/>
          <w:lang w:val="lv-LV" w:eastAsia="lv-LV"/>
        </w:rPr>
        <w:t>;</w:t>
      </w:r>
    </w:p>
    <w:p w14:paraId="660440BA" w14:textId="50EB5061" w:rsidR="009A2AC5" w:rsidRPr="00D063F4" w:rsidRDefault="009A2AC5" w:rsidP="008A12B2">
      <w:pPr>
        <w:pStyle w:val="ListParagraph"/>
        <w:numPr>
          <w:ilvl w:val="0"/>
          <w:numId w:val="29"/>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Dažādi iesniegumi</w:t>
      </w:r>
      <w:r w:rsidR="008A12B2" w:rsidRPr="00D063F4">
        <w:rPr>
          <w:rFonts w:ascii="Times New Roman" w:hAnsi="Times New Roman" w:cs="Times New Roman"/>
          <w:sz w:val="24"/>
          <w:szCs w:val="24"/>
          <w:lang w:val="lv-LV" w:eastAsia="lv-LV"/>
        </w:rPr>
        <w:t>.</w:t>
      </w:r>
    </w:p>
    <w:p w14:paraId="4488273B" w14:textId="1C1E446A" w:rsidR="009A2AC5" w:rsidRPr="00D063F4" w:rsidRDefault="009A2AC5" w:rsidP="008A12B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Darbinieku pieteikumi iniciē darba plūsmu:</w:t>
      </w:r>
    </w:p>
    <w:p w14:paraId="59FAC21B" w14:textId="160E242A" w:rsidR="009A2AC5" w:rsidRPr="00D063F4" w:rsidRDefault="009A2AC5" w:rsidP="008A12B2">
      <w:pPr>
        <w:pStyle w:val="ListParagraph"/>
        <w:numPr>
          <w:ilvl w:val="0"/>
          <w:numId w:val="31"/>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Atvaļinājumu, apmācību, komandējumu u.c. pieteikumu autorizācija vai noraidīšana. Pēc autorizācijas dati automātiski reģistrējas personāla un algu uzskaites modulī</w:t>
      </w:r>
      <w:r w:rsidR="008A12B2" w:rsidRPr="00D063F4">
        <w:rPr>
          <w:rFonts w:ascii="Times New Roman" w:hAnsi="Times New Roman" w:cs="Times New Roman"/>
          <w:sz w:val="24"/>
          <w:szCs w:val="24"/>
          <w:lang w:val="lv-LV" w:eastAsia="lv-LV"/>
        </w:rPr>
        <w:t>;</w:t>
      </w:r>
    </w:p>
    <w:p w14:paraId="3655D41B" w14:textId="378E0F5D" w:rsidR="009A2AC5" w:rsidRPr="00D063F4" w:rsidRDefault="009A2AC5" w:rsidP="008A12B2">
      <w:pPr>
        <w:pStyle w:val="ListParagraph"/>
        <w:numPr>
          <w:ilvl w:val="0"/>
          <w:numId w:val="31"/>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Darbinieks apstiprina, ka iepazinies ar informāciju (informācija, normatīvie akti)</w:t>
      </w:r>
      <w:r w:rsidR="008A12B2" w:rsidRPr="00D063F4">
        <w:rPr>
          <w:rFonts w:ascii="Times New Roman" w:hAnsi="Times New Roman" w:cs="Times New Roman"/>
          <w:sz w:val="24"/>
          <w:szCs w:val="24"/>
          <w:lang w:val="lv-LV" w:eastAsia="lv-LV"/>
        </w:rPr>
        <w:t>;</w:t>
      </w:r>
    </w:p>
    <w:p w14:paraId="78D95511" w14:textId="5FF02DC9" w:rsidR="009A2AC5" w:rsidRPr="00D063F4" w:rsidRDefault="009A2AC5" w:rsidP="008A12B2">
      <w:pPr>
        <w:pStyle w:val="ListParagraph"/>
        <w:numPr>
          <w:ilvl w:val="0"/>
          <w:numId w:val="31"/>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Grafika izmaiņu apstiprināšana un automātiska datu reģistrācija darba laika uzskaites modulī un/vai citās sistēmās</w:t>
      </w:r>
      <w:r w:rsidR="008A12B2" w:rsidRPr="00D063F4">
        <w:rPr>
          <w:rFonts w:ascii="Times New Roman" w:hAnsi="Times New Roman" w:cs="Times New Roman"/>
          <w:sz w:val="24"/>
          <w:szCs w:val="24"/>
          <w:lang w:val="lv-LV" w:eastAsia="lv-LV"/>
        </w:rPr>
        <w:t>;</w:t>
      </w:r>
    </w:p>
    <w:p w14:paraId="15B6E933" w14:textId="17206026" w:rsidR="009A2AC5" w:rsidRPr="00D063F4" w:rsidRDefault="009A2AC5" w:rsidP="008A12B2">
      <w:pPr>
        <w:pStyle w:val="ListParagraph"/>
        <w:numPr>
          <w:ilvl w:val="0"/>
          <w:numId w:val="31"/>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 xml:space="preserve">Darbinieks </w:t>
      </w:r>
      <w:bookmarkStart w:id="35" w:name="_Hlk83628312"/>
      <w:r w:rsidRPr="00D063F4">
        <w:rPr>
          <w:rFonts w:ascii="Times New Roman" w:hAnsi="Times New Roman" w:cs="Times New Roman"/>
          <w:sz w:val="24"/>
          <w:szCs w:val="24"/>
          <w:lang w:val="lv-LV" w:eastAsia="lv-LV"/>
        </w:rPr>
        <w:t>apstiprina, ka iepazinies ar darba grafiku un izmaiņām dar</w:t>
      </w:r>
      <w:r w:rsidR="008A12B2" w:rsidRPr="00D063F4">
        <w:rPr>
          <w:rFonts w:ascii="Times New Roman" w:hAnsi="Times New Roman" w:cs="Times New Roman"/>
          <w:sz w:val="24"/>
          <w:szCs w:val="24"/>
          <w:lang w:val="lv-LV" w:eastAsia="lv-LV"/>
        </w:rPr>
        <w:t>b</w:t>
      </w:r>
      <w:r w:rsidRPr="00D063F4">
        <w:rPr>
          <w:rFonts w:ascii="Times New Roman" w:hAnsi="Times New Roman" w:cs="Times New Roman"/>
          <w:sz w:val="24"/>
          <w:szCs w:val="24"/>
          <w:lang w:val="lv-LV" w:eastAsia="lv-LV"/>
        </w:rPr>
        <w:t>a grafikā</w:t>
      </w:r>
      <w:bookmarkEnd w:id="35"/>
      <w:r w:rsidR="008A12B2" w:rsidRPr="00D063F4">
        <w:rPr>
          <w:rFonts w:ascii="Times New Roman" w:hAnsi="Times New Roman" w:cs="Times New Roman"/>
          <w:sz w:val="24"/>
          <w:szCs w:val="24"/>
          <w:lang w:val="lv-LV" w:eastAsia="lv-LV"/>
        </w:rPr>
        <w:t>;</w:t>
      </w:r>
    </w:p>
    <w:p w14:paraId="6A117C57" w14:textId="50156294" w:rsidR="009A2AC5" w:rsidRPr="00D063F4" w:rsidRDefault="009A2AC5" w:rsidP="008A12B2">
      <w:pPr>
        <w:pStyle w:val="ListParagraph"/>
        <w:numPr>
          <w:ilvl w:val="0"/>
          <w:numId w:val="31"/>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Darbinieks apstiprina OVP veikšanu un pievieno slēdzienu</w:t>
      </w:r>
      <w:r w:rsidR="008A12B2" w:rsidRPr="00D063F4">
        <w:rPr>
          <w:rFonts w:ascii="Times New Roman" w:hAnsi="Times New Roman" w:cs="Times New Roman"/>
          <w:sz w:val="24"/>
          <w:szCs w:val="24"/>
          <w:lang w:val="lv-LV" w:eastAsia="lv-LV"/>
        </w:rPr>
        <w:t>;</w:t>
      </w:r>
    </w:p>
    <w:p w14:paraId="48D21E47" w14:textId="5F739A43" w:rsidR="009A2AC5" w:rsidRPr="00D063F4" w:rsidRDefault="009A2AC5" w:rsidP="008A12B2">
      <w:pPr>
        <w:pStyle w:val="ListParagraph"/>
        <w:numPr>
          <w:ilvl w:val="0"/>
          <w:numId w:val="31"/>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 xml:space="preserve">Darbinieks var pievienot skanētus dokumentus (kvalifikācijas, sertifikācijas, autovadītāja apliecība, kursu beigšanas apliecības </w:t>
      </w:r>
      <w:proofErr w:type="spellStart"/>
      <w:r w:rsidRPr="00D063F4">
        <w:rPr>
          <w:rFonts w:ascii="Times New Roman" w:hAnsi="Times New Roman" w:cs="Times New Roman"/>
          <w:sz w:val="24"/>
          <w:szCs w:val="24"/>
          <w:lang w:val="lv-LV" w:eastAsia="lv-LV"/>
        </w:rPr>
        <w:t>utt</w:t>
      </w:r>
      <w:proofErr w:type="spellEnd"/>
      <w:r w:rsidRPr="00D063F4">
        <w:rPr>
          <w:rFonts w:ascii="Times New Roman" w:hAnsi="Times New Roman" w:cs="Times New Roman"/>
          <w:sz w:val="24"/>
          <w:szCs w:val="24"/>
          <w:lang w:val="lv-LV" w:eastAsia="lv-LV"/>
        </w:rPr>
        <w:t>)</w:t>
      </w:r>
      <w:r w:rsidR="008A12B2" w:rsidRPr="00D063F4">
        <w:rPr>
          <w:rFonts w:ascii="Times New Roman" w:hAnsi="Times New Roman" w:cs="Times New Roman"/>
          <w:sz w:val="24"/>
          <w:szCs w:val="24"/>
          <w:lang w:val="lv-LV" w:eastAsia="lv-LV"/>
        </w:rPr>
        <w:t>.</w:t>
      </w:r>
    </w:p>
    <w:p w14:paraId="07196852" w14:textId="034F1DE6" w:rsidR="00D34E84" w:rsidRPr="00D063F4" w:rsidRDefault="00D34E84" w:rsidP="008A12B2">
      <w:p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Informācijas nodošana darbiniekam:</w:t>
      </w:r>
    </w:p>
    <w:p w14:paraId="0D3AB1DC" w14:textId="70F1D5A7" w:rsidR="00D34E84" w:rsidRPr="00D063F4" w:rsidRDefault="00D34E84" w:rsidP="008A12B2">
      <w:pPr>
        <w:pStyle w:val="ListParagraph"/>
        <w:numPr>
          <w:ilvl w:val="0"/>
          <w:numId w:val="3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Dažādas instrukcijas, normatīvie akti</w:t>
      </w:r>
      <w:r w:rsidR="008A12B2" w:rsidRPr="00D063F4">
        <w:rPr>
          <w:rFonts w:ascii="Times New Roman" w:hAnsi="Times New Roman" w:cs="Times New Roman"/>
          <w:sz w:val="24"/>
          <w:szCs w:val="24"/>
          <w:lang w:val="lv-LV" w:eastAsia="lv-LV"/>
        </w:rPr>
        <w:t>;</w:t>
      </w:r>
    </w:p>
    <w:p w14:paraId="5BCB2C33" w14:textId="089E554B" w:rsidR="00D34E84" w:rsidRPr="00D063F4" w:rsidRDefault="00D34E84" w:rsidP="008A12B2">
      <w:pPr>
        <w:pStyle w:val="ListParagraph"/>
        <w:numPr>
          <w:ilvl w:val="0"/>
          <w:numId w:val="3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Nosūtījums uz mācībām</w:t>
      </w:r>
      <w:r w:rsidR="008A12B2" w:rsidRPr="00D063F4">
        <w:rPr>
          <w:rFonts w:ascii="Times New Roman" w:hAnsi="Times New Roman" w:cs="Times New Roman"/>
          <w:sz w:val="24"/>
          <w:szCs w:val="24"/>
          <w:lang w:val="lv-LV" w:eastAsia="lv-LV"/>
        </w:rPr>
        <w:t>;</w:t>
      </w:r>
    </w:p>
    <w:p w14:paraId="45E05F32" w14:textId="3D3AC7D5" w:rsidR="00D34E84" w:rsidRPr="00D063F4" w:rsidRDefault="00D34E84" w:rsidP="008A12B2">
      <w:pPr>
        <w:pStyle w:val="ListParagraph"/>
        <w:numPr>
          <w:ilvl w:val="0"/>
          <w:numId w:val="3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Nosūtījums uz OVP</w:t>
      </w:r>
      <w:r w:rsidR="008A12B2" w:rsidRPr="00D063F4">
        <w:rPr>
          <w:rFonts w:ascii="Times New Roman" w:hAnsi="Times New Roman" w:cs="Times New Roman"/>
          <w:sz w:val="24"/>
          <w:szCs w:val="24"/>
          <w:lang w:val="lv-LV" w:eastAsia="lv-LV"/>
        </w:rPr>
        <w:t>;</w:t>
      </w:r>
    </w:p>
    <w:p w14:paraId="6A1307DF" w14:textId="131108F4" w:rsidR="00D34E84" w:rsidRPr="00D063F4" w:rsidRDefault="00D34E84" w:rsidP="008A12B2">
      <w:pPr>
        <w:pStyle w:val="ListParagraph"/>
        <w:numPr>
          <w:ilvl w:val="0"/>
          <w:numId w:val="3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Paziņojums par pārbaudes laika beigām</w:t>
      </w:r>
      <w:r w:rsidR="008A12B2" w:rsidRPr="00D063F4">
        <w:rPr>
          <w:rFonts w:ascii="Times New Roman" w:hAnsi="Times New Roman" w:cs="Times New Roman"/>
          <w:sz w:val="24"/>
          <w:szCs w:val="24"/>
          <w:lang w:val="lv-LV" w:eastAsia="lv-LV"/>
        </w:rPr>
        <w:t>;</w:t>
      </w:r>
    </w:p>
    <w:p w14:paraId="55AD3579" w14:textId="0F913290" w:rsidR="00D34E84" w:rsidRPr="00D063F4" w:rsidRDefault="00D34E84" w:rsidP="008A12B2">
      <w:pPr>
        <w:pStyle w:val="ListParagraph"/>
        <w:numPr>
          <w:ilvl w:val="0"/>
          <w:numId w:val="3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Paziņojums par dokumentu termiņu beigām (piemēram, kvalifikācijas, sertifikācijas, autovadītāja apliecības u.c.)</w:t>
      </w:r>
      <w:r w:rsidR="008A12B2" w:rsidRPr="00D063F4">
        <w:rPr>
          <w:rFonts w:ascii="Times New Roman" w:hAnsi="Times New Roman" w:cs="Times New Roman"/>
          <w:sz w:val="24"/>
          <w:szCs w:val="24"/>
          <w:lang w:val="lv-LV" w:eastAsia="lv-LV"/>
        </w:rPr>
        <w:t>;</w:t>
      </w:r>
    </w:p>
    <w:p w14:paraId="65267782" w14:textId="504D8173" w:rsidR="00D34E84" w:rsidRPr="00D063F4" w:rsidRDefault="00D34E84" w:rsidP="008A12B2">
      <w:pPr>
        <w:pStyle w:val="ListParagraph"/>
        <w:numPr>
          <w:ilvl w:val="0"/>
          <w:numId w:val="30"/>
        </w:numPr>
        <w:jc w:val="both"/>
        <w:rPr>
          <w:rFonts w:ascii="Times New Roman" w:hAnsi="Times New Roman" w:cs="Times New Roman"/>
          <w:sz w:val="24"/>
          <w:szCs w:val="24"/>
          <w:lang w:val="lv-LV" w:eastAsia="lv-LV"/>
        </w:rPr>
      </w:pPr>
      <w:r w:rsidRPr="00D063F4">
        <w:rPr>
          <w:rFonts w:ascii="Times New Roman" w:hAnsi="Times New Roman" w:cs="Times New Roman"/>
          <w:sz w:val="24"/>
          <w:szCs w:val="24"/>
          <w:lang w:val="lv-LV" w:eastAsia="lv-LV"/>
        </w:rPr>
        <w:t>Paziņojums par piešķirtajām piemaksām, pabalstiem</w:t>
      </w:r>
      <w:r w:rsidR="008A12B2" w:rsidRPr="00D063F4">
        <w:rPr>
          <w:rFonts w:ascii="Times New Roman" w:hAnsi="Times New Roman" w:cs="Times New Roman"/>
          <w:sz w:val="24"/>
          <w:szCs w:val="24"/>
          <w:lang w:val="lv-LV" w:eastAsia="lv-LV"/>
        </w:rPr>
        <w:t>;</w:t>
      </w:r>
    </w:p>
    <w:p w14:paraId="7C16A237" w14:textId="015D4973" w:rsidR="00D34E84" w:rsidRDefault="002F43B8" w:rsidP="008A12B2">
      <w:pPr>
        <w:pStyle w:val="ListParagraph"/>
        <w:numPr>
          <w:ilvl w:val="0"/>
          <w:numId w:val="30"/>
        </w:numPr>
        <w:jc w:val="both"/>
        <w:rPr>
          <w:rFonts w:ascii="Times New Roman" w:hAnsi="Times New Roman" w:cs="Times New Roman"/>
          <w:sz w:val="24"/>
          <w:szCs w:val="24"/>
          <w:lang w:val="lv-LV" w:eastAsia="lv-LV"/>
        </w:rPr>
      </w:pPr>
      <w:r w:rsidRPr="002743E6">
        <w:rPr>
          <w:rFonts w:ascii="Times New Roman" w:hAnsi="Times New Roman" w:cs="Times New Roman"/>
          <w:sz w:val="24"/>
          <w:szCs w:val="24"/>
          <w:lang w:val="lv-LV" w:eastAsia="lv-LV"/>
        </w:rPr>
        <w:t>Paziņojums par izmaiņām grafikā</w:t>
      </w:r>
      <w:r w:rsidR="008A12B2" w:rsidRPr="002743E6">
        <w:rPr>
          <w:rFonts w:ascii="Times New Roman" w:hAnsi="Times New Roman" w:cs="Times New Roman"/>
          <w:sz w:val="24"/>
          <w:szCs w:val="24"/>
          <w:lang w:val="lv-LV" w:eastAsia="lv-LV"/>
        </w:rPr>
        <w:t>;</w:t>
      </w:r>
    </w:p>
    <w:p w14:paraId="15A3E022" w14:textId="6ED7799F" w:rsidR="002F43B8" w:rsidRPr="002743E6" w:rsidRDefault="002F43B8" w:rsidP="008A12B2">
      <w:pPr>
        <w:pStyle w:val="ListParagraph"/>
        <w:numPr>
          <w:ilvl w:val="0"/>
          <w:numId w:val="30"/>
        </w:numPr>
        <w:jc w:val="both"/>
        <w:rPr>
          <w:rFonts w:ascii="Times New Roman" w:hAnsi="Times New Roman" w:cs="Times New Roman"/>
          <w:sz w:val="24"/>
          <w:szCs w:val="24"/>
          <w:lang w:val="lv-LV" w:eastAsia="lv-LV"/>
        </w:rPr>
      </w:pPr>
      <w:r w:rsidRPr="002743E6">
        <w:rPr>
          <w:rFonts w:ascii="Times New Roman" w:hAnsi="Times New Roman" w:cs="Times New Roman"/>
          <w:sz w:val="24"/>
          <w:szCs w:val="24"/>
          <w:lang w:val="lv-LV" w:eastAsia="lv-LV"/>
        </w:rPr>
        <w:t>Paziņojums par aizvietošanu</w:t>
      </w:r>
      <w:r w:rsidR="008A12B2" w:rsidRPr="002743E6">
        <w:rPr>
          <w:rFonts w:ascii="Times New Roman" w:hAnsi="Times New Roman" w:cs="Times New Roman"/>
          <w:sz w:val="24"/>
          <w:szCs w:val="24"/>
          <w:lang w:val="lv-LV" w:eastAsia="lv-LV"/>
        </w:rPr>
        <w:t>;</w:t>
      </w:r>
    </w:p>
    <w:p w14:paraId="0E29B3F7" w14:textId="01D6B089" w:rsidR="006656F3" w:rsidRPr="002743E6" w:rsidRDefault="00EA46FF" w:rsidP="005E433C">
      <w:pPr>
        <w:pStyle w:val="ListParagraph"/>
        <w:numPr>
          <w:ilvl w:val="0"/>
          <w:numId w:val="30"/>
        </w:numPr>
        <w:jc w:val="both"/>
        <w:rPr>
          <w:rFonts w:ascii="Times New Roman" w:eastAsia="Times New Roman" w:hAnsi="Times New Roman" w:cs="Times New Roman"/>
          <w:b/>
          <w:bCs/>
          <w:iCs/>
          <w:noProof/>
          <w:sz w:val="24"/>
          <w:szCs w:val="24"/>
          <w:lang w:val="lv-LV" w:eastAsia="lv-LV"/>
        </w:rPr>
      </w:pPr>
      <w:r w:rsidRPr="002743E6">
        <w:rPr>
          <w:rFonts w:ascii="Times New Roman" w:hAnsi="Times New Roman" w:cs="Times New Roman"/>
          <w:sz w:val="24"/>
          <w:szCs w:val="24"/>
          <w:lang w:val="lv-LV" w:eastAsia="lv-LV"/>
        </w:rPr>
        <w:t>Darbinieku aptaujas</w:t>
      </w:r>
      <w:r w:rsidR="008A12B2" w:rsidRPr="002743E6">
        <w:rPr>
          <w:rFonts w:ascii="Times New Roman" w:hAnsi="Times New Roman" w:cs="Times New Roman"/>
          <w:sz w:val="24"/>
          <w:szCs w:val="24"/>
          <w:lang w:val="lv-LV" w:eastAsia="lv-LV"/>
        </w:rPr>
        <w:t>.</w:t>
      </w:r>
    </w:p>
    <w:p w14:paraId="0644D590" w14:textId="5D9492D0" w:rsidR="002E2C0C" w:rsidRPr="00D063F4" w:rsidRDefault="002E2C0C" w:rsidP="00523411">
      <w:pPr>
        <w:rPr>
          <w:rFonts w:ascii="Times New Roman" w:hAnsi="Times New Roman" w:cs="Times New Roman"/>
          <w:lang w:val="lv-LV" w:eastAsia="lv-LV"/>
        </w:rPr>
      </w:pPr>
    </w:p>
    <w:p w14:paraId="1DB31B7C" w14:textId="5077E374" w:rsidR="006D0B56" w:rsidRPr="00D063F4" w:rsidRDefault="006D0B56" w:rsidP="007B22E6">
      <w:pPr>
        <w:spacing w:line="276" w:lineRule="auto"/>
        <w:ind w:left="124" w:right="91"/>
        <w:contextualSpacing/>
        <w:jc w:val="both"/>
        <w:outlineLvl w:val="3"/>
        <w:rPr>
          <w:rFonts w:ascii="Times New Roman" w:eastAsia="Times New Roman" w:hAnsi="Times New Roman" w:cs="Times New Roman"/>
          <w:noProof/>
          <w:sz w:val="20"/>
          <w:szCs w:val="20"/>
          <w:lang w:val="lv-LV" w:eastAsia="lv-LV"/>
        </w:rPr>
      </w:pPr>
    </w:p>
    <w:sectPr w:rsidR="006D0B56" w:rsidRPr="00D063F4" w:rsidSect="006D36FB">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BE42" w14:textId="77777777" w:rsidR="009E779A" w:rsidRDefault="009E779A" w:rsidP="006656F3">
      <w:pPr>
        <w:spacing w:after="0" w:line="240" w:lineRule="auto"/>
      </w:pPr>
      <w:r>
        <w:separator/>
      </w:r>
    </w:p>
  </w:endnote>
  <w:endnote w:type="continuationSeparator" w:id="0">
    <w:p w14:paraId="0D2FD647" w14:textId="77777777" w:rsidR="009E779A" w:rsidRDefault="009E779A" w:rsidP="006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utch TL">
    <w:altName w:val="Cambria"/>
    <w:panose1 w:val="02020503060505020304"/>
    <w:charset w:val="BA"/>
    <w:family w:val="roman"/>
    <w:pitch w:val="variable"/>
    <w:sig w:usb0="800002AF" w:usb1="5000204A" w:usb2="00000000" w:usb3="00000000" w:csb0="0000009F" w:csb1="00000000"/>
  </w:font>
  <w:font w:name="Segoe Semibold">
    <w:altName w:val="Arial"/>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22349"/>
      <w:docPartObj>
        <w:docPartGallery w:val="Page Numbers (Bottom of Page)"/>
        <w:docPartUnique/>
      </w:docPartObj>
    </w:sdtPr>
    <w:sdtEndPr>
      <w:rPr>
        <w:noProof/>
      </w:rPr>
    </w:sdtEndPr>
    <w:sdtContent>
      <w:p w14:paraId="75DB7419" w14:textId="02C1C401" w:rsidR="006656F3" w:rsidRDefault="006656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9221E" w14:textId="77777777" w:rsidR="006656F3" w:rsidRDefault="0066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E946" w14:textId="77777777" w:rsidR="009E779A" w:rsidRDefault="009E779A" w:rsidP="006656F3">
      <w:pPr>
        <w:spacing w:after="0" w:line="240" w:lineRule="auto"/>
      </w:pPr>
      <w:r>
        <w:separator/>
      </w:r>
    </w:p>
  </w:footnote>
  <w:footnote w:type="continuationSeparator" w:id="0">
    <w:p w14:paraId="487B1512" w14:textId="77777777" w:rsidR="009E779A" w:rsidRDefault="009E779A" w:rsidP="0066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DD54F5"/>
    <w:multiLevelType w:val="hybridMultilevel"/>
    <w:tmpl w:val="24B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95D68"/>
    <w:multiLevelType w:val="hybridMultilevel"/>
    <w:tmpl w:val="2FF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43C1"/>
    <w:multiLevelType w:val="hybridMultilevel"/>
    <w:tmpl w:val="47AC0884"/>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6F6A7E"/>
    <w:multiLevelType w:val="hybridMultilevel"/>
    <w:tmpl w:val="70D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2244F"/>
    <w:multiLevelType w:val="hybridMultilevel"/>
    <w:tmpl w:val="2FB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C2083"/>
    <w:multiLevelType w:val="hybridMultilevel"/>
    <w:tmpl w:val="D770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7FC"/>
    <w:multiLevelType w:val="hybridMultilevel"/>
    <w:tmpl w:val="346C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361"/>
    <w:multiLevelType w:val="hybridMultilevel"/>
    <w:tmpl w:val="50C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C5C8F"/>
    <w:multiLevelType w:val="multilevel"/>
    <w:tmpl w:val="E04AFF44"/>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0D577FE6"/>
    <w:multiLevelType w:val="multilevel"/>
    <w:tmpl w:val="7C0A00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70AD47" w:themeColor="accent6"/>
      </w:rPr>
    </w:lvl>
    <w:lvl w:ilvl="2">
      <w:start w:val="1"/>
      <w:numFmt w:val="decimal"/>
      <w:pStyle w:val="Heading3"/>
      <w:lvlText w:val="%1.%2.%3"/>
      <w:lvlJc w:val="left"/>
      <w:pPr>
        <w:ind w:left="1430" w:hanging="720"/>
      </w:pPr>
      <w:rPr>
        <w:rFonts w:ascii="Times New Roman" w:hAnsi="Times New Roman" w:cs="Times New Roman"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059567B"/>
    <w:multiLevelType w:val="hybridMultilevel"/>
    <w:tmpl w:val="EB1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668CD"/>
    <w:multiLevelType w:val="hybridMultilevel"/>
    <w:tmpl w:val="B74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42CDD"/>
    <w:multiLevelType w:val="hybridMultilevel"/>
    <w:tmpl w:val="B268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50BD3"/>
    <w:multiLevelType w:val="hybridMultilevel"/>
    <w:tmpl w:val="B6B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35E50"/>
    <w:multiLevelType w:val="hybridMultilevel"/>
    <w:tmpl w:val="DA02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61528"/>
    <w:multiLevelType w:val="hybridMultilevel"/>
    <w:tmpl w:val="C0D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05486"/>
    <w:multiLevelType w:val="multilevel"/>
    <w:tmpl w:val="CD4C98AE"/>
    <w:numStyleLink w:val="PwCListBullets1"/>
  </w:abstractNum>
  <w:abstractNum w:abstractNumId="18" w15:restartNumberingAfterBreak="0">
    <w:nsid w:val="33C01236"/>
    <w:multiLevelType w:val="hybridMultilevel"/>
    <w:tmpl w:val="8C1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E41C5"/>
    <w:multiLevelType w:val="hybridMultilevel"/>
    <w:tmpl w:val="B76E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43807"/>
    <w:multiLevelType w:val="hybridMultilevel"/>
    <w:tmpl w:val="5246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46ACA"/>
    <w:multiLevelType w:val="hybridMultilevel"/>
    <w:tmpl w:val="388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C77E6"/>
    <w:multiLevelType w:val="hybridMultilevel"/>
    <w:tmpl w:val="251C05E4"/>
    <w:lvl w:ilvl="0" w:tplc="AFD29C5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1B5FF6"/>
    <w:multiLevelType w:val="hybridMultilevel"/>
    <w:tmpl w:val="39DC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C669E"/>
    <w:multiLevelType w:val="hybridMultilevel"/>
    <w:tmpl w:val="0158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90843"/>
    <w:multiLevelType w:val="hybridMultilevel"/>
    <w:tmpl w:val="473E8852"/>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6" w15:restartNumberingAfterBreak="0">
    <w:nsid w:val="4D700FB3"/>
    <w:multiLevelType w:val="hybridMultilevel"/>
    <w:tmpl w:val="068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D75B1"/>
    <w:multiLevelType w:val="hybridMultilevel"/>
    <w:tmpl w:val="C83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7A2C"/>
    <w:multiLevelType w:val="hybridMultilevel"/>
    <w:tmpl w:val="71D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E4B49"/>
    <w:multiLevelType w:val="hybridMultilevel"/>
    <w:tmpl w:val="F90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85454"/>
    <w:multiLevelType w:val="hybridMultilevel"/>
    <w:tmpl w:val="9F6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84775"/>
    <w:multiLevelType w:val="hybridMultilevel"/>
    <w:tmpl w:val="1DC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54318"/>
    <w:multiLevelType w:val="hybridMultilevel"/>
    <w:tmpl w:val="0910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C1CCA"/>
    <w:multiLevelType w:val="hybridMultilevel"/>
    <w:tmpl w:val="3824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31835"/>
    <w:multiLevelType w:val="hybridMultilevel"/>
    <w:tmpl w:val="523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7397A"/>
    <w:multiLevelType w:val="hybridMultilevel"/>
    <w:tmpl w:val="9E8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A0F1B"/>
    <w:multiLevelType w:val="multilevel"/>
    <w:tmpl w:val="6406D5D0"/>
    <w:lvl w:ilvl="0">
      <w:start w:val="1"/>
      <w:numFmt w:val="bullet"/>
      <w:pStyle w:val="bulletlis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66272"/>
    <w:multiLevelType w:val="hybridMultilevel"/>
    <w:tmpl w:val="037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3612CB0"/>
    <w:multiLevelType w:val="hybridMultilevel"/>
    <w:tmpl w:val="10B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87016"/>
    <w:multiLevelType w:val="hybridMultilevel"/>
    <w:tmpl w:val="A8D0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D6D5B"/>
    <w:multiLevelType w:val="hybridMultilevel"/>
    <w:tmpl w:val="13C02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1D493E"/>
    <w:multiLevelType w:val="hybridMultilevel"/>
    <w:tmpl w:val="10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85545"/>
    <w:multiLevelType w:val="hybridMultilevel"/>
    <w:tmpl w:val="1A2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648B4"/>
    <w:multiLevelType w:val="hybridMultilevel"/>
    <w:tmpl w:val="FFFFFFFF"/>
    <w:lvl w:ilvl="0" w:tplc="AFD29C50">
      <w:start w:val="1"/>
      <w:numFmt w:val="bullet"/>
      <w:lvlText w:val="-"/>
      <w:lvlJc w:val="left"/>
      <w:pPr>
        <w:ind w:left="720" w:hanging="360"/>
      </w:pPr>
      <w:rPr>
        <w:rFonts w:ascii="Calibri" w:hAnsi="Calibri" w:hint="default"/>
      </w:rPr>
    </w:lvl>
    <w:lvl w:ilvl="1" w:tplc="21C88094">
      <w:start w:val="1"/>
      <w:numFmt w:val="bullet"/>
      <w:lvlText w:val="o"/>
      <w:lvlJc w:val="left"/>
      <w:pPr>
        <w:ind w:left="1440" w:hanging="360"/>
      </w:pPr>
      <w:rPr>
        <w:rFonts w:ascii="Courier New" w:hAnsi="Courier New" w:hint="default"/>
      </w:rPr>
    </w:lvl>
    <w:lvl w:ilvl="2" w:tplc="4EB4CEA0">
      <w:start w:val="1"/>
      <w:numFmt w:val="bullet"/>
      <w:lvlText w:val=""/>
      <w:lvlJc w:val="left"/>
      <w:pPr>
        <w:ind w:left="2160" w:hanging="360"/>
      </w:pPr>
      <w:rPr>
        <w:rFonts w:ascii="Wingdings" w:hAnsi="Wingdings" w:hint="default"/>
      </w:rPr>
    </w:lvl>
    <w:lvl w:ilvl="3" w:tplc="518A77B4">
      <w:start w:val="1"/>
      <w:numFmt w:val="bullet"/>
      <w:lvlText w:val=""/>
      <w:lvlJc w:val="left"/>
      <w:pPr>
        <w:ind w:left="2880" w:hanging="360"/>
      </w:pPr>
      <w:rPr>
        <w:rFonts w:ascii="Symbol" w:hAnsi="Symbol" w:hint="default"/>
      </w:rPr>
    </w:lvl>
    <w:lvl w:ilvl="4" w:tplc="AFBA25AC">
      <w:start w:val="1"/>
      <w:numFmt w:val="bullet"/>
      <w:lvlText w:val="o"/>
      <w:lvlJc w:val="left"/>
      <w:pPr>
        <w:ind w:left="3600" w:hanging="360"/>
      </w:pPr>
      <w:rPr>
        <w:rFonts w:ascii="Courier New" w:hAnsi="Courier New" w:hint="default"/>
      </w:rPr>
    </w:lvl>
    <w:lvl w:ilvl="5" w:tplc="96467660">
      <w:start w:val="1"/>
      <w:numFmt w:val="bullet"/>
      <w:lvlText w:val=""/>
      <w:lvlJc w:val="left"/>
      <w:pPr>
        <w:ind w:left="4320" w:hanging="360"/>
      </w:pPr>
      <w:rPr>
        <w:rFonts w:ascii="Wingdings" w:hAnsi="Wingdings" w:hint="default"/>
      </w:rPr>
    </w:lvl>
    <w:lvl w:ilvl="6" w:tplc="DD0A82C4">
      <w:start w:val="1"/>
      <w:numFmt w:val="bullet"/>
      <w:lvlText w:val=""/>
      <w:lvlJc w:val="left"/>
      <w:pPr>
        <w:ind w:left="5040" w:hanging="360"/>
      </w:pPr>
      <w:rPr>
        <w:rFonts w:ascii="Symbol" w:hAnsi="Symbol" w:hint="default"/>
      </w:rPr>
    </w:lvl>
    <w:lvl w:ilvl="7" w:tplc="2E6C5702">
      <w:start w:val="1"/>
      <w:numFmt w:val="bullet"/>
      <w:lvlText w:val="o"/>
      <w:lvlJc w:val="left"/>
      <w:pPr>
        <w:ind w:left="5760" w:hanging="360"/>
      </w:pPr>
      <w:rPr>
        <w:rFonts w:ascii="Courier New" w:hAnsi="Courier New" w:hint="default"/>
      </w:rPr>
    </w:lvl>
    <w:lvl w:ilvl="8" w:tplc="5978E61E">
      <w:start w:val="1"/>
      <w:numFmt w:val="bullet"/>
      <w:lvlText w:val=""/>
      <w:lvlJc w:val="left"/>
      <w:pPr>
        <w:ind w:left="6480" w:hanging="360"/>
      </w:pPr>
      <w:rPr>
        <w:rFonts w:ascii="Wingdings" w:hAnsi="Wingdings" w:hint="default"/>
      </w:rPr>
    </w:lvl>
  </w:abstractNum>
  <w:num w:numId="1">
    <w:abstractNumId w:val="44"/>
  </w:num>
  <w:num w:numId="2">
    <w:abstractNumId w:val="0"/>
  </w:num>
  <w:num w:numId="3">
    <w:abstractNumId w:val="10"/>
  </w:num>
  <w:num w:numId="4">
    <w:abstractNumId w:val="38"/>
  </w:num>
  <w:num w:numId="5">
    <w:abstractNumId w:val="17"/>
  </w:num>
  <w:num w:numId="6">
    <w:abstractNumId w:val="20"/>
  </w:num>
  <w:num w:numId="7">
    <w:abstractNumId w:val="37"/>
  </w:num>
  <w:num w:numId="8">
    <w:abstractNumId w:val="33"/>
  </w:num>
  <w:num w:numId="9">
    <w:abstractNumId w:val="28"/>
  </w:num>
  <w:num w:numId="10">
    <w:abstractNumId w:val="29"/>
  </w:num>
  <w:num w:numId="11">
    <w:abstractNumId w:val="13"/>
  </w:num>
  <w:num w:numId="12">
    <w:abstractNumId w:val="19"/>
  </w:num>
  <w:num w:numId="13">
    <w:abstractNumId w:val="35"/>
  </w:num>
  <w:num w:numId="14">
    <w:abstractNumId w:val="15"/>
  </w:num>
  <w:num w:numId="15">
    <w:abstractNumId w:val="5"/>
  </w:num>
  <w:num w:numId="16">
    <w:abstractNumId w:val="36"/>
  </w:num>
  <w:num w:numId="17">
    <w:abstractNumId w:val="9"/>
    <w:lvlOverride w:ilvl="0">
      <w:lvl w:ilvl="0">
        <w:start w:val="1"/>
        <w:numFmt w:val="decimal"/>
        <w:lvlRestart w:val="0"/>
        <w:pStyle w:val="Heading1Numbered"/>
        <w:lvlText w:val="%1"/>
        <w:lvlJc w:val="left"/>
        <w:pPr>
          <w:ind w:left="936" w:hanging="936"/>
        </w:pPr>
        <w:rPr>
          <w:rFonts w:hint="default"/>
        </w:rPr>
      </w:lvl>
    </w:lvlOverride>
    <w:lvlOverride w:ilvl="1">
      <w:lvl w:ilvl="1">
        <w:start w:val="1"/>
        <w:numFmt w:val="decimal"/>
        <w:pStyle w:val="Heading2Numbered"/>
        <w:lvlText w:val="%1.%2"/>
        <w:lvlJc w:val="left"/>
        <w:pPr>
          <w:ind w:left="936" w:hanging="936"/>
        </w:pPr>
        <w:rPr>
          <w:rFonts w:hint="default"/>
        </w:rPr>
      </w:lvl>
    </w:lvlOverride>
    <w:lvlOverride w:ilvl="2">
      <w:lvl w:ilvl="2">
        <w:start w:val="1"/>
        <w:numFmt w:val="decimal"/>
        <w:pStyle w:val="Heading3Numbered"/>
        <w:lvlText w:val="%1.%2.%3"/>
        <w:lvlJc w:val="left"/>
        <w:pPr>
          <w:ind w:left="936" w:hanging="93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none"/>
        <w:lvlText w:val=""/>
        <w:lvlJc w:val="left"/>
        <w:pPr>
          <w:ind w:left="1224" w:hanging="1224"/>
        </w:pPr>
        <w:rPr>
          <w:rFonts w:hint="default"/>
        </w:rPr>
      </w:lvl>
    </w:lvlOverride>
    <w:lvlOverride w:ilvl="5">
      <w:lvl w:ilvl="5">
        <w:start w:val="1"/>
        <w:numFmt w:val="decimal"/>
        <w:lvlRestart w:val="2"/>
        <w:pStyle w:val="NumHeading3"/>
        <w:lvlText w:val="%1.%2.%6"/>
        <w:lvlJc w:val="left"/>
        <w:pPr>
          <w:tabs>
            <w:tab w:val="num" w:pos="4680"/>
          </w:tabs>
          <w:ind w:left="2736" w:hanging="936"/>
        </w:pPr>
        <w:rPr>
          <w:rFonts w:hint="default"/>
        </w:rPr>
      </w:lvl>
    </w:lvlOverride>
    <w:lvlOverride w:ilvl="6">
      <w:lvl w:ilvl="6">
        <w:start w:val="1"/>
        <w:numFmt w:val="decimal"/>
        <w:pStyle w:val="NumHeading4"/>
        <w:lvlText w:val="%1.%2.%3.%7"/>
        <w:lvlJc w:val="left"/>
        <w:pPr>
          <w:tabs>
            <w:tab w:val="num" w:pos="5400"/>
          </w:tabs>
          <w:ind w:left="3240" w:hanging="3240"/>
        </w:pPr>
        <w:rPr>
          <w:rFonts w:hint="default"/>
        </w:rPr>
      </w:lvl>
    </w:lvlOverride>
    <w:lvlOverride w:ilvl="7">
      <w:lvl w:ilvl="7">
        <w:start w:val="1"/>
        <w:numFmt w:val="decimal"/>
        <w:lvlText w:val="%1.%2.%3.%4.%5.%6.%7.%8."/>
        <w:lvlJc w:val="left"/>
        <w:pPr>
          <w:tabs>
            <w:tab w:val="num" w:pos="6120"/>
          </w:tabs>
          <w:ind w:left="3744" w:hanging="1224"/>
        </w:pPr>
        <w:rPr>
          <w:rFonts w:hint="default"/>
        </w:rPr>
      </w:lvl>
    </w:lvlOverride>
    <w:lvlOverride w:ilvl="8">
      <w:lvl w:ilvl="8">
        <w:start w:val="1"/>
        <w:numFmt w:val="decimal"/>
        <w:lvlText w:val="%1.%2.%3.%4.%5.%6.%7.%8.%9."/>
        <w:lvlJc w:val="left"/>
        <w:pPr>
          <w:tabs>
            <w:tab w:val="num" w:pos="7200"/>
          </w:tabs>
          <w:ind w:left="4320" w:hanging="1440"/>
        </w:pPr>
        <w:rPr>
          <w:rFonts w:hint="default"/>
        </w:rPr>
      </w:lvl>
    </w:lvlOverride>
  </w:num>
  <w:num w:numId="18">
    <w:abstractNumId w:val="42"/>
  </w:num>
  <w:num w:numId="19">
    <w:abstractNumId w:val="39"/>
  </w:num>
  <w:num w:numId="20">
    <w:abstractNumId w:val="34"/>
  </w:num>
  <w:num w:numId="21">
    <w:abstractNumId w:val="27"/>
  </w:num>
  <w:num w:numId="22">
    <w:abstractNumId w:val="43"/>
  </w:num>
  <w:num w:numId="23">
    <w:abstractNumId w:val="23"/>
  </w:num>
  <w:num w:numId="24">
    <w:abstractNumId w:val="7"/>
  </w:num>
  <w:num w:numId="25">
    <w:abstractNumId w:val="16"/>
  </w:num>
  <w:num w:numId="26">
    <w:abstractNumId w:val="8"/>
  </w:num>
  <w:num w:numId="27">
    <w:abstractNumId w:val="31"/>
  </w:num>
  <w:num w:numId="28">
    <w:abstractNumId w:val="25"/>
  </w:num>
  <w:num w:numId="29">
    <w:abstractNumId w:val="6"/>
  </w:num>
  <w:num w:numId="30">
    <w:abstractNumId w:val="14"/>
  </w:num>
  <w:num w:numId="31">
    <w:abstractNumId w:val="1"/>
  </w:num>
  <w:num w:numId="32">
    <w:abstractNumId w:val="24"/>
  </w:num>
  <w:num w:numId="33">
    <w:abstractNumId w:val="30"/>
  </w:num>
  <w:num w:numId="34">
    <w:abstractNumId w:val="4"/>
  </w:num>
  <w:num w:numId="35">
    <w:abstractNumId w:val="18"/>
  </w:num>
  <w:num w:numId="36">
    <w:abstractNumId w:val="12"/>
  </w:num>
  <w:num w:numId="37">
    <w:abstractNumId w:val="21"/>
  </w:num>
  <w:num w:numId="38">
    <w:abstractNumId w:val="2"/>
  </w:num>
  <w:num w:numId="39">
    <w:abstractNumId w:val="40"/>
  </w:num>
  <w:num w:numId="40">
    <w:abstractNumId w:val="26"/>
  </w:num>
  <w:num w:numId="41">
    <w:abstractNumId w:val="11"/>
  </w:num>
  <w:num w:numId="42">
    <w:abstractNumId w:val="3"/>
  </w:num>
  <w:num w:numId="43">
    <w:abstractNumId w:val="32"/>
  </w:num>
  <w:num w:numId="44">
    <w:abstractNumId w:val="22"/>
  </w:num>
  <w:num w:numId="45">
    <w:abstractNumId w:val="41"/>
  </w:num>
  <w:num w:numId="4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80"/>
    <w:rsid w:val="000014F8"/>
    <w:rsid w:val="00012FCF"/>
    <w:rsid w:val="0001306F"/>
    <w:rsid w:val="00026994"/>
    <w:rsid w:val="00034A15"/>
    <w:rsid w:val="000B20AB"/>
    <w:rsid w:val="000C174B"/>
    <w:rsid w:val="000F1D7C"/>
    <w:rsid w:val="00104793"/>
    <w:rsid w:val="001049C3"/>
    <w:rsid w:val="00114C50"/>
    <w:rsid w:val="00120BF4"/>
    <w:rsid w:val="00131B20"/>
    <w:rsid w:val="00135B9B"/>
    <w:rsid w:val="001366F1"/>
    <w:rsid w:val="001810A9"/>
    <w:rsid w:val="001868D0"/>
    <w:rsid w:val="001874B8"/>
    <w:rsid w:val="001964D4"/>
    <w:rsid w:val="001B08E8"/>
    <w:rsid w:val="001D22AE"/>
    <w:rsid w:val="001F713B"/>
    <w:rsid w:val="002103AB"/>
    <w:rsid w:val="00235BD8"/>
    <w:rsid w:val="00250FFF"/>
    <w:rsid w:val="00260A56"/>
    <w:rsid w:val="00270DFD"/>
    <w:rsid w:val="002743E6"/>
    <w:rsid w:val="002B39DC"/>
    <w:rsid w:val="002C0542"/>
    <w:rsid w:val="002E2C0C"/>
    <w:rsid w:val="002F43B8"/>
    <w:rsid w:val="00333F80"/>
    <w:rsid w:val="003670BD"/>
    <w:rsid w:val="003A079B"/>
    <w:rsid w:val="003A5459"/>
    <w:rsid w:val="003C3980"/>
    <w:rsid w:val="003EDE05"/>
    <w:rsid w:val="004037AB"/>
    <w:rsid w:val="004277A0"/>
    <w:rsid w:val="00436607"/>
    <w:rsid w:val="00453DD3"/>
    <w:rsid w:val="004A6E6B"/>
    <w:rsid w:val="004B542A"/>
    <w:rsid w:val="004C3A3F"/>
    <w:rsid w:val="004D3713"/>
    <w:rsid w:val="004F338D"/>
    <w:rsid w:val="00513E74"/>
    <w:rsid w:val="005140E1"/>
    <w:rsid w:val="00520720"/>
    <w:rsid w:val="00523411"/>
    <w:rsid w:val="00523E2F"/>
    <w:rsid w:val="0052563D"/>
    <w:rsid w:val="0054381A"/>
    <w:rsid w:val="00555B22"/>
    <w:rsid w:val="005633C9"/>
    <w:rsid w:val="005B0C3E"/>
    <w:rsid w:val="005B3627"/>
    <w:rsid w:val="005B3BF7"/>
    <w:rsid w:val="005B6197"/>
    <w:rsid w:val="005C0029"/>
    <w:rsid w:val="005C612E"/>
    <w:rsid w:val="005D7119"/>
    <w:rsid w:val="00607B33"/>
    <w:rsid w:val="00610D08"/>
    <w:rsid w:val="00626422"/>
    <w:rsid w:val="0062643C"/>
    <w:rsid w:val="006526F7"/>
    <w:rsid w:val="00661797"/>
    <w:rsid w:val="006656F3"/>
    <w:rsid w:val="00665FFD"/>
    <w:rsid w:val="00670605"/>
    <w:rsid w:val="006B0E03"/>
    <w:rsid w:val="006B4A87"/>
    <w:rsid w:val="006C7486"/>
    <w:rsid w:val="006D0B56"/>
    <w:rsid w:val="006D36FB"/>
    <w:rsid w:val="006D5A48"/>
    <w:rsid w:val="006E2757"/>
    <w:rsid w:val="006F3562"/>
    <w:rsid w:val="00703914"/>
    <w:rsid w:val="00712639"/>
    <w:rsid w:val="00737120"/>
    <w:rsid w:val="00741A38"/>
    <w:rsid w:val="00750B93"/>
    <w:rsid w:val="00767492"/>
    <w:rsid w:val="00774A4B"/>
    <w:rsid w:val="00777543"/>
    <w:rsid w:val="00781165"/>
    <w:rsid w:val="00783C66"/>
    <w:rsid w:val="00794922"/>
    <w:rsid w:val="007A59CA"/>
    <w:rsid w:val="007B22E6"/>
    <w:rsid w:val="007D339D"/>
    <w:rsid w:val="00830EEF"/>
    <w:rsid w:val="00894C7C"/>
    <w:rsid w:val="008A12B2"/>
    <w:rsid w:val="008A5EE9"/>
    <w:rsid w:val="008C798E"/>
    <w:rsid w:val="008E11F5"/>
    <w:rsid w:val="008E1AB1"/>
    <w:rsid w:val="00907C64"/>
    <w:rsid w:val="00913611"/>
    <w:rsid w:val="00927289"/>
    <w:rsid w:val="00946015"/>
    <w:rsid w:val="0096666B"/>
    <w:rsid w:val="009703F9"/>
    <w:rsid w:val="00990D38"/>
    <w:rsid w:val="0099453A"/>
    <w:rsid w:val="009A2AC5"/>
    <w:rsid w:val="009A75D2"/>
    <w:rsid w:val="009B3920"/>
    <w:rsid w:val="009B5561"/>
    <w:rsid w:val="009C26A1"/>
    <w:rsid w:val="009C375B"/>
    <w:rsid w:val="009C6BDF"/>
    <w:rsid w:val="009D136B"/>
    <w:rsid w:val="009E000B"/>
    <w:rsid w:val="009E779A"/>
    <w:rsid w:val="009F0280"/>
    <w:rsid w:val="009F22D3"/>
    <w:rsid w:val="00A102BE"/>
    <w:rsid w:val="00A32BA8"/>
    <w:rsid w:val="00A33A5C"/>
    <w:rsid w:val="00A42590"/>
    <w:rsid w:val="00A54478"/>
    <w:rsid w:val="00A724D3"/>
    <w:rsid w:val="00A74304"/>
    <w:rsid w:val="00AB5E94"/>
    <w:rsid w:val="00AC02E7"/>
    <w:rsid w:val="00B0075E"/>
    <w:rsid w:val="00B04A88"/>
    <w:rsid w:val="00B240EC"/>
    <w:rsid w:val="00B5312C"/>
    <w:rsid w:val="00B56536"/>
    <w:rsid w:val="00B617ED"/>
    <w:rsid w:val="00B63B68"/>
    <w:rsid w:val="00B63BCB"/>
    <w:rsid w:val="00B6626A"/>
    <w:rsid w:val="00B71577"/>
    <w:rsid w:val="00B74ACF"/>
    <w:rsid w:val="00B86493"/>
    <w:rsid w:val="00B87980"/>
    <w:rsid w:val="00B90B9D"/>
    <w:rsid w:val="00B92A42"/>
    <w:rsid w:val="00B9718F"/>
    <w:rsid w:val="00BB359F"/>
    <w:rsid w:val="00BC68B1"/>
    <w:rsid w:val="00BD1CA1"/>
    <w:rsid w:val="00BF2173"/>
    <w:rsid w:val="00C02513"/>
    <w:rsid w:val="00C02591"/>
    <w:rsid w:val="00C07B5C"/>
    <w:rsid w:val="00C60135"/>
    <w:rsid w:val="00C63C40"/>
    <w:rsid w:val="00C869B8"/>
    <w:rsid w:val="00CA3718"/>
    <w:rsid w:val="00CC38BF"/>
    <w:rsid w:val="00CD6191"/>
    <w:rsid w:val="00CE0E91"/>
    <w:rsid w:val="00CE526F"/>
    <w:rsid w:val="00D063F4"/>
    <w:rsid w:val="00D22ECB"/>
    <w:rsid w:val="00D34E84"/>
    <w:rsid w:val="00D3517B"/>
    <w:rsid w:val="00D604ED"/>
    <w:rsid w:val="00D727E4"/>
    <w:rsid w:val="00D91B49"/>
    <w:rsid w:val="00D946CD"/>
    <w:rsid w:val="00D948E7"/>
    <w:rsid w:val="00DA33BF"/>
    <w:rsid w:val="00DA7087"/>
    <w:rsid w:val="00DC6030"/>
    <w:rsid w:val="00DE095E"/>
    <w:rsid w:val="00E21AF2"/>
    <w:rsid w:val="00E223C0"/>
    <w:rsid w:val="00E50884"/>
    <w:rsid w:val="00EA46FF"/>
    <w:rsid w:val="00EB4CC4"/>
    <w:rsid w:val="00EC2FFC"/>
    <w:rsid w:val="00EC43BF"/>
    <w:rsid w:val="00EC7D52"/>
    <w:rsid w:val="00ED481F"/>
    <w:rsid w:val="00ED6025"/>
    <w:rsid w:val="00F11E39"/>
    <w:rsid w:val="00F2404B"/>
    <w:rsid w:val="00F27792"/>
    <w:rsid w:val="00F3055B"/>
    <w:rsid w:val="00F34E73"/>
    <w:rsid w:val="00F50626"/>
    <w:rsid w:val="00F57129"/>
    <w:rsid w:val="00F9692F"/>
    <w:rsid w:val="00FA2F1B"/>
    <w:rsid w:val="00FF3926"/>
    <w:rsid w:val="0172C3C3"/>
    <w:rsid w:val="018B7CCB"/>
    <w:rsid w:val="04C7CF33"/>
    <w:rsid w:val="065B3404"/>
    <w:rsid w:val="099B4056"/>
    <w:rsid w:val="0F1EAC6D"/>
    <w:rsid w:val="144B3489"/>
    <w:rsid w:val="17FC6B62"/>
    <w:rsid w:val="1C18273C"/>
    <w:rsid w:val="1CCFDC85"/>
    <w:rsid w:val="1D5D18A2"/>
    <w:rsid w:val="21FA8B7E"/>
    <w:rsid w:val="22778D42"/>
    <w:rsid w:val="26B74C4C"/>
    <w:rsid w:val="2710E824"/>
    <w:rsid w:val="27DCEFC0"/>
    <w:rsid w:val="287CFF96"/>
    <w:rsid w:val="2906521F"/>
    <w:rsid w:val="299A76BC"/>
    <w:rsid w:val="2C11995E"/>
    <w:rsid w:val="2C968FB1"/>
    <w:rsid w:val="2CB659B4"/>
    <w:rsid w:val="301E4D87"/>
    <w:rsid w:val="32CA70E5"/>
    <w:rsid w:val="32E15901"/>
    <w:rsid w:val="34763DDA"/>
    <w:rsid w:val="358FD251"/>
    <w:rsid w:val="3684E3EB"/>
    <w:rsid w:val="3A2D755C"/>
    <w:rsid w:val="3B75713B"/>
    <w:rsid w:val="3C3E2A2E"/>
    <w:rsid w:val="3C5C0431"/>
    <w:rsid w:val="3D06E629"/>
    <w:rsid w:val="3D65161E"/>
    <w:rsid w:val="3F75CAF0"/>
    <w:rsid w:val="4017A8F4"/>
    <w:rsid w:val="41119B51"/>
    <w:rsid w:val="42A0E887"/>
    <w:rsid w:val="45702803"/>
    <w:rsid w:val="48A879FF"/>
    <w:rsid w:val="4EFDE1EC"/>
    <w:rsid w:val="4EFF1D16"/>
    <w:rsid w:val="51666766"/>
    <w:rsid w:val="51EA9988"/>
    <w:rsid w:val="522033B4"/>
    <w:rsid w:val="570CABA6"/>
    <w:rsid w:val="5710E157"/>
    <w:rsid w:val="58ADCB76"/>
    <w:rsid w:val="5A8C4A18"/>
    <w:rsid w:val="5AF92C6F"/>
    <w:rsid w:val="5BA93BF7"/>
    <w:rsid w:val="5BE4527A"/>
    <w:rsid w:val="5D450C58"/>
    <w:rsid w:val="5E7BFB6C"/>
    <w:rsid w:val="5EE0DCB9"/>
    <w:rsid w:val="5F367CDB"/>
    <w:rsid w:val="60C5365B"/>
    <w:rsid w:val="62A0C7E8"/>
    <w:rsid w:val="630DD0D2"/>
    <w:rsid w:val="648636F6"/>
    <w:rsid w:val="660BDBE9"/>
    <w:rsid w:val="67060713"/>
    <w:rsid w:val="6A894585"/>
    <w:rsid w:val="6BC74D47"/>
    <w:rsid w:val="6D67CF4E"/>
    <w:rsid w:val="6E70E13B"/>
    <w:rsid w:val="6ED391A8"/>
    <w:rsid w:val="6FE1F152"/>
    <w:rsid w:val="744D28A6"/>
    <w:rsid w:val="7817C381"/>
    <w:rsid w:val="7998D7D0"/>
    <w:rsid w:val="7DC262FB"/>
    <w:rsid w:val="7F5C2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97FE"/>
  <w15:chartTrackingRefBased/>
  <w15:docId w15:val="{DFBDAFEF-30FA-4415-9879-43923C1C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14"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40"/>
    <w:rPr>
      <w:lang w:val="ru-RU"/>
    </w:rPr>
  </w:style>
  <w:style w:type="paragraph" w:styleId="Heading1">
    <w:name w:val="heading 1"/>
    <w:basedOn w:val="Normal"/>
    <w:next w:val="Normal"/>
    <w:link w:val="Heading1Char"/>
    <w:uiPriority w:val="9"/>
    <w:qFormat/>
    <w:rsid w:val="001D22AE"/>
    <w:pPr>
      <w:numPr>
        <w:numId w:val="3"/>
      </w:numPr>
      <w:spacing w:before="240" w:after="0"/>
      <w:outlineLvl w:val="0"/>
    </w:pPr>
    <w:rPr>
      <w:rFonts w:ascii="Times New Roman" w:eastAsiaTheme="majorEastAsia" w:hAnsi="Times New Roman" w:cstheme="majorBidi"/>
      <w:b/>
      <w:color w:val="70AD47" w:themeColor="accent6"/>
      <w:sz w:val="36"/>
      <w:szCs w:val="32"/>
    </w:rPr>
  </w:style>
  <w:style w:type="paragraph" w:styleId="Heading2">
    <w:name w:val="heading 2"/>
    <w:basedOn w:val="Normal"/>
    <w:next w:val="Normal"/>
    <w:link w:val="Heading2Char"/>
    <w:autoRedefine/>
    <w:uiPriority w:val="9"/>
    <w:qFormat/>
    <w:rsid w:val="00A54478"/>
    <w:pPr>
      <w:numPr>
        <w:ilvl w:val="1"/>
        <w:numId w:val="3"/>
      </w:numPr>
      <w:spacing w:before="240" w:after="120" w:line="240" w:lineRule="auto"/>
      <w:jc w:val="both"/>
      <w:outlineLvl w:val="1"/>
    </w:pPr>
    <w:rPr>
      <w:rFonts w:eastAsia="Times New Roman" w:cstheme="minorHAnsi"/>
      <w:b/>
      <w:bCs/>
      <w:iCs/>
      <w:noProof/>
      <w:color w:val="70AD47" w:themeColor="accent6"/>
      <w:sz w:val="24"/>
      <w:szCs w:val="24"/>
      <w:lang w:val="lv-LV" w:eastAsia="lv-LV"/>
    </w:rPr>
  </w:style>
  <w:style w:type="paragraph" w:styleId="Heading3">
    <w:name w:val="heading 3"/>
    <w:basedOn w:val="Heading2"/>
    <w:next w:val="Heading2"/>
    <w:link w:val="Heading3Char"/>
    <w:uiPriority w:val="99"/>
    <w:unhideWhenUsed/>
    <w:qFormat/>
    <w:rsid w:val="00C63C40"/>
    <w:pPr>
      <w:numPr>
        <w:ilvl w:val="2"/>
      </w:numPr>
      <w:spacing w:before="120"/>
      <w:outlineLvl w:val="2"/>
    </w:pPr>
    <w:rPr>
      <w:rFonts w:asciiTheme="majorHAnsi" w:eastAsiaTheme="majorEastAsia" w:hAnsiTheme="majorHAnsi" w:cstheme="majorBidi"/>
      <w:b w:val="0"/>
    </w:rPr>
  </w:style>
  <w:style w:type="paragraph" w:styleId="Heading4">
    <w:name w:val="heading 4"/>
    <w:basedOn w:val="Normal"/>
    <w:next w:val="Normal"/>
    <w:link w:val="Heading4Char"/>
    <w:uiPriority w:val="99"/>
    <w:unhideWhenUsed/>
    <w:qFormat/>
    <w:rsid w:val="001D22AE"/>
    <w:pPr>
      <w:keepNext/>
      <w:keepLines/>
      <w:numPr>
        <w:ilvl w:val="3"/>
        <w:numId w:val="3"/>
      </w:numPr>
      <w:spacing w:before="120" w:after="120"/>
      <w:outlineLvl w:val="3"/>
    </w:pPr>
    <w:rPr>
      <w:rFonts w:asciiTheme="majorHAnsi" w:eastAsiaTheme="majorEastAsia" w:hAnsiTheme="majorHAnsi" w:cstheme="majorBidi"/>
      <w:i/>
      <w:iCs/>
      <w:color w:val="70AD47" w:themeColor="accent6"/>
    </w:rPr>
  </w:style>
  <w:style w:type="paragraph" w:styleId="Heading5">
    <w:name w:val="heading 5"/>
    <w:basedOn w:val="Normal"/>
    <w:next w:val="Normal"/>
    <w:link w:val="Heading5Char"/>
    <w:uiPriority w:val="99"/>
    <w:unhideWhenUsed/>
    <w:qFormat/>
    <w:rsid w:val="001D22A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unhideWhenUsed/>
    <w:qFormat/>
    <w:rsid w:val="001D22A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1D22A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unhideWhenUsed/>
    <w:qFormat/>
    <w:rsid w:val="001D22A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1D22A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2AE"/>
    <w:rPr>
      <w:rFonts w:ascii="Times New Roman" w:eastAsiaTheme="majorEastAsia" w:hAnsi="Times New Roman" w:cstheme="majorBidi"/>
      <w:b/>
      <w:color w:val="70AD47" w:themeColor="accent6"/>
      <w:sz w:val="36"/>
      <w:szCs w:val="32"/>
      <w:lang w:val="ru-RU"/>
    </w:rPr>
  </w:style>
  <w:style w:type="character" w:customStyle="1" w:styleId="Heading2Char">
    <w:name w:val="Heading 2 Char"/>
    <w:basedOn w:val="DefaultParagraphFont"/>
    <w:link w:val="Heading2"/>
    <w:uiPriority w:val="9"/>
    <w:rsid w:val="00A54478"/>
    <w:rPr>
      <w:rFonts w:eastAsia="Times New Roman" w:cstheme="minorHAnsi"/>
      <w:b/>
      <w:bCs/>
      <w:iCs/>
      <w:noProof/>
      <w:color w:val="70AD47" w:themeColor="accent6"/>
      <w:sz w:val="24"/>
      <w:szCs w:val="24"/>
      <w:lang w:val="lv-LV" w:eastAsia="lv-LV"/>
    </w:rPr>
  </w:style>
  <w:style w:type="character" w:customStyle="1" w:styleId="Heading3Char">
    <w:name w:val="Heading 3 Char"/>
    <w:basedOn w:val="DefaultParagraphFont"/>
    <w:link w:val="Heading3"/>
    <w:uiPriority w:val="99"/>
    <w:rsid w:val="00C63C40"/>
    <w:rPr>
      <w:rFonts w:asciiTheme="majorHAnsi" w:eastAsiaTheme="majorEastAsia" w:hAnsiTheme="majorHAnsi" w:cstheme="majorBidi"/>
      <w:bCs/>
      <w:iCs/>
      <w:noProof/>
      <w:color w:val="70AD47" w:themeColor="accent6"/>
      <w:sz w:val="24"/>
      <w:szCs w:val="24"/>
      <w:lang w:val="lv-LV" w:eastAsia="lv-LV"/>
    </w:rPr>
  </w:style>
  <w:style w:type="character" w:customStyle="1" w:styleId="Heading4Char">
    <w:name w:val="Heading 4 Char"/>
    <w:basedOn w:val="DefaultParagraphFont"/>
    <w:link w:val="Heading4"/>
    <w:uiPriority w:val="99"/>
    <w:rsid w:val="001D22AE"/>
    <w:rPr>
      <w:rFonts w:asciiTheme="majorHAnsi" w:eastAsiaTheme="majorEastAsia" w:hAnsiTheme="majorHAnsi" w:cstheme="majorBidi"/>
      <w:i/>
      <w:iCs/>
      <w:color w:val="70AD47" w:themeColor="accent6"/>
      <w:lang w:val="ru-RU"/>
    </w:rPr>
  </w:style>
  <w:style w:type="character" w:customStyle="1" w:styleId="Heading5Char">
    <w:name w:val="Heading 5 Char"/>
    <w:basedOn w:val="DefaultParagraphFont"/>
    <w:link w:val="Heading5"/>
    <w:uiPriority w:val="99"/>
    <w:rsid w:val="001D22AE"/>
    <w:rPr>
      <w:rFonts w:asciiTheme="majorHAnsi" w:eastAsiaTheme="majorEastAsia" w:hAnsiTheme="majorHAnsi" w:cstheme="majorBidi"/>
      <w:color w:val="2F5496" w:themeColor="accent1" w:themeShade="BF"/>
      <w:lang w:val="ru-RU"/>
    </w:rPr>
  </w:style>
  <w:style w:type="character" w:customStyle="1" w:styleId="Heading6Char">
    <w:name w:val="Heading 6 Char"/>
    <w:basedOn w:val="DefaultParagraphFont"/>
    <w:link w:val="Heading6"/>
    <w:uiPriority w:val="99"/>
    <w:rsid w:val="001D22AE"/>
    <w:rPr>
      <w:rFonts w:asciiTheme="majorHAnsi" w:eastAsiaTheme="majorEastAsia" w:hAnsiTheme="majorHAnsi" w:cstheme="majorBidi"/>
      <w:color w:val="1F3763" w:themeColor="accent1" w:themeShade="7F"/>
      <w:lang w:val="ru-RU"/>
    </w:rPr>
  </w:style>
  <w:style w:type="character" w:customStyle="1" w:styleId="Heading7Char">
    <w:name w:val="Heading 7 Char"/>
    <w:basedOn w:val="DefaultParagraphFont"/>
    <w:link w:val="Heading7"/>
    <w:uiPriority w:val="99"/>
    <w:rsid w:val="001D22AE"/>
    <w:rPr>
      <w:rFonts w:asciiTheme="majorHAnsi" w:eastAsiaTheme="majorEastAsia" w:hAnsiTheme="majorHAnsi" w:cstheme="majorBidi"/>
      <w:i/>
      <w:iCs/>
      <w:color w:val="1F3763" w:themeColor="accent1" w:themeShade="7F"/>
      <w:lang w:val="ru-RU"/>
    </w:rPr>
  </w:style>
  <w:style w:type="character" w:customStyle="1" w:styleId="Heading8Char">
    <w:name w:val="Heading 8 Char"/>
    <w:basedOn w:val="DefaultParagraphFont"/>
    <w:link w:val="Heading8"/>
    <w:uiPriority w:val="99"/>
    <w:rsid w:val="001D22AE"/>
    <w:rPr>
      <w:rFonts w:asciiTheme="majorHAnsi" w:eastAsiaTheme="majorEastAsia" w:hAnsiTheme="majorHAnsi" w:cstheme="majorBidi"/>
      <w:color w:val="272727" w:themeColor="text1" w:themeTint="D8"/>
      <w:sz w:val="21"/>
      <w:szCs w:val="21"/>
      <w:lang w:val="ru-RU"/>
    </w:rPr>
  </w:style>
  <w:style w:type="character" w:customStyle="1" w:styleId="Heading9Char">
    <w:name w:val="Heading 9 Char"/>
    <w:basedOn w:val="DefaultParagraphFont"/>
    <w:link w:val="Heading9"/>
    <w:uiPriority w:val="99"/>
    <w:rsid w:val="001D22AE"/>
    <w:rPr>
      <w:rFonts w:asciiTheme="majorHAnsi" w:eastAsiaTheme="majorEastAsia" w:hAnsiTheme="majorHAnsi" w:cstheme="majorBidi"/>
      <w:i/>
      <w:iCs/>
      <w:color w:val="272727" w:themeColor="text1" w:themeTint="D8"/>
      <w:sz w:val="21"/>
      <w:szCs w:val="21"/>
      <w:lang w:val="ru-RU"/>
    </w:rPr>
  </w:style>
  <w:style w:type="character" w:customStyle="1" w:styleId="FontStyle76">
    <w:name w:val="Font Style76"/>
    <w:uiPriority w:val="99"/>
    <w:rsid w:val="00607B33"/>
    <w:rPr>
      <w:rFonts w:ascii="Times New Roman" w:hAnsi="Times New Roman" w:cs="Times New Roman"/>
      <w:sz w:val="20"/>
      <w:szCs w:val="20"/>
    </w:rPr>
  </w:style>
  <w:style w:type="character" w:customStyle="1" w:styleId="FontStyle61">
    <w:name w:val="Font Style61"/>
    <w:uiPriority w:val="99"/>
    <w:rsid w:val="00607B33"/>
    <w:rPr>
      <w:rFonts w:ascii="Cambria" w:hAnsi="Cambria" w:cs="Cambria"/>
      <w:b/>
      <w:bCs/>
      <w:sz w:val="26"/>
      <w:szCs w:val="26"/>
    </w:rPr>
  </w:style>
  <w:style w:type="paragraph" w:styleId="ListBullet">
    <w:name w:val="List Bullet"/>
    <w:basedOn w:val="Normal"/>
    <w:uiPriority w:val="13"/>
    <w:unhideWhenUsed/>
    <w:qFormat/>
    <w:rsid w:val="00607B33"/>
    <w:pPr>
      <w:numPr>
        <w:numId w:val="5"/>
      </w:numPr>
      <w:spacing w:after="240" w:line="240" w:lineRule="atLeast"/>
      <w:contextualSpacing/>
    </w:pPr>
    <w:rPr>
      <w:rFonts w:ascii="Georgia" w:eastAsia="Arial" w:hAnsi="Georgia" w:cs="Times New Roman"/>
      <w:sz w:val="20"/>
      <w:szCs w:val="20"/>
      <w:lang w:val="lv-LV"/>
    </w:rPr>
  </w:style>
  <w:style w:type="numbering" w:customStyle="1" w:styleId="PwCListBullets1">
    <w:name w:val="PwC List Bullets 1"/>
    <w:uiPriority w:val="99"/>
    <w:rsid w:val="00607B33"/>
    <w:pPr>
      <w:numPr>
        <w:numId w:val="4"/>
      </w:numPr>
    </w:pPr>
  </w:style>
  <w:style w:type="paragraph" w:styleId="ListBullet2">
    <w:name w:val="List Bullet 2"/>
    <w:basedOn w:val="Normal"/>
    <w:uiPriority w:val="13"/>
    <w:unhideWhenUsed/>
    <w:qFormat/>
    <w:rsid w:val="00607B33"/>
    <w:pPr>
      <w:numPr>
        <w:ilvl w:val="1"/>
        <w:numId w:val="5"/>
      </w:numPr>
      <w:spacing w:after="240" w:line="240" w:lineRule="atLeast"/>
      <w:contextualSpacing/>
    </w:pPr>
    <w:rPr>
      <w:rFonts w:ascii="Georgia" w:eastAsia="Arial" w:hAnsi="Georgia" w:cs="Times New Roman"/>
      <w:sz w:val="20"/>
      <w:szCs w:val="20"/>
      <w:lang w:val="lv-LV"/>
    </w:rPr>
  </w:style>
  <w:style w:type="paragraph" w:styleId="ListBullet3">
    <w:name w:val="List Bullet 3"/>
    <w:basedOn w:val="Normal"/>
    <w:uiPriority w:val="13"/>
    <w:unhideWhenUsed/>
    <w:qFormat/>
    <w:rsid w:val="00607B33"/>
    <w:pPr>
      <w:numPr>
        <w:ilvl w:val="2"/>
        <w:numId w:val="5"/>
      </w:numPr>
      <w:spacing w:after="240" w:line="240" w:lineRule="atLeast"/>
      <w:contextualSpacing/>
    </w:pPr>
    <w:rPr>
      <w:rFonts w:ascii="Georgia" w:eastAsia="Arial" w:hAnsi="Georgia" w:cs="Times New Roman"/>
      <w:sz w:val="20"/>
      <w:szCs w:val="20"/>
      <w:lang w:val="lv-LV"/>
    </w:rPr>
  </w:style>
  <w:style w:type="paragraph" w:styleId="ListBullet4">
    <w:name w:val="List Bullet 4"/>
    <w:basedOn w:val="Normal"/>
    <w:uiPriority w:val="13"/>
    <w:unhideWhenUsed/>
    <w:rsid w:val="00607B33"/>
    <w:pPr>
      <w:numPr>
        <w:ilvl w:val="3"/>
        <w:numId w:val="5"/>
      </w:numPr>
      <w:spacing w:after="240" w:line="240" w:lineRule="atLeast"/>
      <w:contextualSpacing/>
    </w:pPr>
    <w:rPr>
      <w:rFonts w:ascii="Georgia" w:eastAsia="Arial" w:hAnsi="Georgia" w:cs="Times New Roman"/>
      <w:sz w:val="20"/>
      <w:szCs w:val="20"/>
      <w:lang w:val="lv-LV"/>
    </w:rPr>
  </w:style>
  <w:style w:type="paragraph" w:styleId="ListBullet5">
    <w:name w:val="List Bullet 5"/>
    <w:basedOn w:val="Normal"/>
    <w:uiPriority w:val="13"/>
    <w:unhideWhenUsed/>
    <w:rsid w:val="00607B33"/>
    <w:pPr>
      <w:numPr>
        <w:ilvl w:val="4"/>
        <w:numId w:val="5"/>
      </w:numPr>
      <w:spacing w:after="240" w:line="240" w:lineRule="atLeast"/>
      <w:contextualSpacing/>
    </w:pPr>
    <w:rPr>
      <w:rFonts w:ascii="Georgia" w:eastAsia="Arial" w:hAnsi="Georgia" w:cs="Times New Roman"/>
      <w:sz w:val="20"/>
      <w:szCs w:val="20"/>
      <w:lang w:val="lv-LV"/>
    </w:rPr>
  </w:style>
  <w:style w:type="paragraph" w:styleId="ListParagraph">
    <w:name w:val="List Paragraph"/>
    <w:aliases w:val="Bullet Number,List Paragraph1,lp1,lp11,List Paragraph11,Bullet 1,Use Case List Paragraph,Bulletted,Table Number Paragraph,Bullet List,FooterText,numbered,Paragraphe de liste1,Bulletr List Paragraph,列出段落,列出段落1,Listeafsnit1"/>
    <w:basedOn w:val="Normal"/>
    <w:link w:val="ListParagraphChar"/>
    <w:uiPriority w:val="34"/>
    <w:qFormat/>
    <w:rsid w:val="00C63C40"/>
    <w:pPr>
      <w:ind w:left="720"/>
      <w:contextualSpacing/>
    </w:pPr>
  </w:style>
  <w:style w:type="character" w:styleId="CommentReference">
    <w:name w:val="annotation reference"/>
    <w:basedOn w:val="DefaultParagraphFont"/>
    <w:uiPriority w:val="99"/>
    <w:semiHidden/>
    <w:unhideWhenUsed/>
    <w:rsid w:val="005633C9"/>
    <w:rPr>
      <w:sz w:val="16"/>
      <w:szCs w:val="16"/>
    </w:rPr>
  </w:style>
  <w:style w:type="paragraph" w:styleId="CommentText">
    <w:name w:val="annotation text"/>
    <w:basedOn w:val="Normal"/>
    <w:link w:val="CommentTextChar"/>
    <w:uiPriority w:val="99"/>
    <w:unhideWhenUsed/>
    <w:rsid w:val="005633C9"/>
    <w:pPr>
      <w:spacing w:line="240" w:lineRule="auto"/>
    </w:pPr>
    <w:rPr>
      <w:sz w:val="20"/>
      <w:szCs w:val="20"/>
    </w:rPr>
  </w:style>
  <w:style w:type="character" w:customStyle="1" w:styleId="CommentTextChar">
    <w:name w:val="Comment Text Char"/>
    <w:basedOn w:val="DefaultParagraphFont"/>
    <w:link w:val="CommentText"/>
    <w:uiPriority w:val="99"/>
    <w:rsid w:val="005633C9"/>
    <w:rPr>
      <w:sz w:val="20"/>
      <w:szCs w:val="20"/>
      <w:lang w:val="ru-RU"/>
    </w:rPr>
  </w:style>
  <w:style w:type="paragraph" w:styleId="CommentSubject">
    <w:name w:val="annotation subject"/>
    <w:basedOn w:val="CommentText"/>
    <w:next w:val="CommentText"/>
    <w:link w:val="CommentSubjectChar"/>
    <w:uiPriority w:val="99"/>
    <w:semiHidden/>
    <w:unhideWhenUsed/>
    <w:rsid w:val="005633C9"/>
    <w:rPr>
      <w:b/>
      <w:bCs/>
    </w:rPr>
  </w:style>
  <w:style w:type="character" w:customStyle="1" w:styleId="CommentSubjectChar">
    <w:name w:val="Comment Subject Char"/>
    <w:basedOn w:val="CommentTextChar"/>
    <w:link w:val="CommentSubject"/>
    <w:uiPriority w:val="99"/>
    <w:semiHidden/>
    <w:rsid w:val="005633C9"/>
    <w:rPr>
      <w:b/>
      <w:bCs/>
      <w:sz w:val="20"/>
      <w:szCs w:val="20"/>
      <w:lang w:val="ru-RU"/>
    </w:rPr>
  </w:style>
  <w:style w:type="paragraph" w:styleId="BodyText">
    <w:name w:val="Body Text"/>
    <w:basedOn w:val="Normal"/>
    <w:link w:val="BodyTextChar"/>
    <w:unhideWhenUsed/>
    <w:qFormat/>
    <w:rsid w:val="005B0C3E"/>
    <w:pPr>
      <w:spacing w:after="240" w:line="240" w:lineRule="atLeast"/>
    </w:pPr>
    <w:rPr>
      <w:rFonts w:ascii="Georgia" w:eastAsia="Arial" w:hAnsi="Georgia" w:cs="Times New Roman"/>
      <w:sz w:val="20"/>
      <w:szCs w:val="20"/>
      <w:lang w:val="lv-LV"/>
    </w:rPr>
  </w:style>
  <w:style w:type="character" w:customStyle="1" w:styleId="BodyTextChar">
    <w:name w:val="Body Text Char"/>
    <w:basedOn w:val="DefaultParagraphFont"/>
    <w:link w:val="BodyText"/>
    <w:rsid w:val="005B0C3E"/>
    <w:rPr>
      <w:rFonts w:ascii="Georgia" w:eastAsia="Arial" w:hAnsi="Georgia" w:cs="Times New Roman"/>
      <w:sz w:val="20"/>
      <w:szCs w:val="20"/>
      <w:lang w:val="lv-LV"/>
    </w:rPr>
  </w:style>
  <w:style w:type="paragraph" w:styleId="Caption">
    <w:name w:val="caption"/>
    <w:basedOn w:val="Normal"/>
    <w:next w:val="Normal"/>
    <w:link w:val="CaptionChar"/>
    <w:unhideWhenUsed/>
    <w:qFormat/>
    <w:rsid w:val="005B0C3E"/>
    <w:pPr>
      <w:spacing w:after="200" w:line="240" w:lineRule="auto"/>
    </w:pPr>
    <w:rPr>
      <w:rFonts w:ascii="Georgia" w:eastAsia="Arial" w:hAnsi="Georgia" w:cs="Times New Roman"/>
      <w:b/>
      <w:bCs/>
      <w:color w:val="4F81BD"/>
      <w:sz w:val="18"/>
      <w:szCs w:val="18"/>
      <w:lang w:val="lv-LV"/>
    </w:rPr>
  </w:style>
  <w:style w:type="paragraph" w:styleId="BodyTextIndent2">
    <w:name w:val="Body Text Indent 2"/>
    <w:basedOn w:val="Normal"/>
    <w:link w:val="BodyTextIndent2Char"/>
    <w:uiPriority w:val="99"/>
    <w:unhideWhenUsed/>
    <w:rsid w:val="005B0C3E"/>
    <w:pPr>
      <w:spacing w:after="120" w:line="480" w:lineRule="auto"/>
      <w:ind w:left="283" w:right="567"/>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5B0C3E"/>
    <w:rPr>
      <w:rFonts w:ascii="Times New Roman" w:eastAsia="Times New Roman" w:hAnsi="Times New Roman" w:cs="Times New Roman"/>
      <w:sz w:val="24"/>
      <w:szCs w:val="24"/>
      <w:lang w:val="x-none" w:eastAsia="x-none"/>
    </w:rPr>
  </w:style>
  <w:style w:type="character" w:customStyle="1" w:styleId="StyleLatinSegoeUI10pt">
    <w:name w:val="Style (Latin) Segoe UI 10 pt"/>
    <w:basedOn w:val="DefaultParagraphFont"/>
    <w:semiHidden/>
    <w:rsid w:val="005B0C3E"/>
    <w:rPr>
      <w:rFonts w:ascii="Segoe UI" w:hAnsi="Segoe UI"/>
      <w:sz w:val="20"/>
    </w:rPr>
  </w:style>
  <w:style w:type="character" w:styleId="Emphasis">
    <w:name w:val="Emphasis"/>
    <w:basedOn w:val="DefaultParagraphFont"/>
    <w:uiPriority w:val="20"/>
    <w:qFormat/>
    <w:rsid w:val="005B0C3E"/>
    <w:rPr>
      <w:b/>
      <w:bCs/>
      <w:i w:val="0"/>
      <w:iCs w:val="0"/>
    </w:rPr>
  </w:style>
  <w:style w:type="paragraph" w:styleId="NormalWeb">
    <w:name w:val="Normal (Web)"/>
    <w:basedOn w:val="Normal"/>
    <w:uiPriority w:val="99"/>
    <w:unhideWhenUsed/>
    <w:rsid w:val="005B0C3E"/>
    <w:pPr>
      <w:spacing w:before="100" w:beforeAutospacing="1" w:after="100" w:afterAutospacing="1" w:line="240" w:lineRule="auto"/>
    </w:pPr>
    <w:rPr>
      <w:rFonts w:ascii="Times New Roman" w:eastAsiaTheme="minorEastAsia" w:hAnsi="Times New Roman" w:cs="Times New Roman"/>
      <w:sz w:val="24"/>
      <w:szCs w:val="24"/>
      <w:lang w:val="lv-LV" w:eastAsia="lv-LV"/>
    </w:rPr>
  </w:style>
  <w:style w:type="paragraph" w:customStyle="1" w:styleId="EYCoverSubtitle">
    <w:name w:val="EY Cover Subtitle"/>
    <w:basedOn w:val="Normal"/>
    <w:rsid w:val="005B0C3E"/>
    <w:pPr>
      <w:widowControl w:val="0"/>
      <w:overflowPunct w:val="0"/>
      <w:autoSpaceDE w:val="0"/>
      <w:autoSpaceDN w:val="0"/>
      <w:adjustRightInd w:val="0"/>
      <w:spacing w:before="120" w:after="120" w:line="240" w:lineRule="auto"/>
      <w:ind w:left="142"/>
      <w:jc w:val="center"/>
      <w:textAlignment w:val="baseline"/>
    </w:pPr>
    <w:rPr>
      <w:rFonts w:ascii="Arial" w:eastAsia="Times New Roman" w:hAnsi="Arial" w:cs="Arial"/>
      <w:b/>
      <w:bCs/>
      <w:color w:val="4367C5"/>
      <w:sz w:val="36"/>
      <w:szCs w:val="36"/>
      <w:lang w:val="lv-LV"/>
    </w:rPr>
  </w:style>
  <w:style w:type="paragraph" w:styleId="EndnoteText">
    <w:name w:val="endnote text"/>
    <w:basedOn w:val="Normal"/>
    <w:link w:val="EndnoteTextChar"/>
    <w:uiPriority w:val="99"/>
    <w:semiHidden/>
    <w:unhideWhenUsed/>
    <w:rsid w:val="005B0C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C3E"/>
    <w:rPr>
      <w:sz w:val="20"/>
      <w:szCs w:val="20"/>
      <w:lang w:val="ru-RU"/>
    </w:rPr>
  </w:style>
  <w:style w:type="character" w:styleId="EndnoteReference">
    <w:name w:val="endnote reference"/>
    <w:basedOn w:val="DefaultParagraphFont"/>
    <w:uiPriority w:val="99"/>
    <w:semiHidden/>
    <w:unhideWhenUsed/>
    <w:rsid w:val="005B0C3E"/>
    <w:rPr>
      <w:vertAlign w:val="superscript"/>
    </w:rPr>
  </w:style>
  <w:style w:type="character" w:customStyle="1" w:styleId="FontStyle75">
    <w:name w:val="Font Style75"/>
    <w:uiPriority w:val="99"/>
    <w:rsid w:val="005B0C3E"/>
    <w:rPr>
      <w:rFonts w:ascii="Times New Roman" w:hAnsi="Times New Roman" w:cs="Times New Roman"/>
      <w:b/>
      <w:bCs/>
      <w:sz w:val="20"/>
      <w:szCs w:val="20"/>
    </w:rPr>
  </w:style>
  <w:style w:type="paragraph" w:styleId="Header">
    <w:name w:val="header"/>
    <w:basedOn w:val="Normal"/>
    <w:link w:val="HeaderChar"/>
    <w:uiPriority w:val="99"/>
    <w:unhideWhenUsed/>
    <w:rsid w:val="005B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3E"/>
    <w:rPr>
      <w:lang w:val="ru-RU"/>
    </w:rPr>
  </w:style>
  <w:style w:type="paragraph" w:styleId="Footer">
    <w:name w:val="footer"/>
    <w:basedOn w:val="Normal"/>
    <w:link w:val="FooterChar"/>
    <w:uiPriority w:val="99"/>
    <w:unhideWhenUsed/>
    <w:rsid w:val="005B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3E"/>
    <w:rPr>
      <w:lang w:val="ru-RU"/>
    </w:rPr>
  </w:style>
  <w:style w:type="table" w:styleId="TableGrid">
    <w:name w:val="Table Grid"/>
    <w:basedOn w:val="TableNormal"/>
    <w:uiPriority w:val="39"/>
    <w:rsid w:val="005B0C3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1">
    <w:name w:val="Font Style71"/>
    <w:uiPriority w:val="99"/>
    <w:rsid w:val="005B0C3E"/>
    <w:rPr>
      <w:rFonts w:ascii="Times New Roman" w:hAnsi="Times New Roman" w:cs="Times New Roman"/>
      <w:b/>
      <w:bCs/>
      <w:i/>
      <w:iCs/>
      <w:sz w:val="20"/>
      <w:szCs w:val="20"/>
    </w:rPr>
  </w:style>
  <w:style w:type="paragraph" w:styleId="BalloonText">
    <w:name w:val="Balloon Text"/>
    <w:basedOn w:val="Normal"/>
    <w:link w:val="BalloonTextChar"/>
    <w:uiPriority w:val="99"/>
    <w:semiHidden/>
    <w:unhideWhenUsed/>
    <w:rsid w:val="005B0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3E"/>
    <w:rPr>
      <w:rFonts w:ascii="Segoe UI" w:hAnsi="Segoe UI" w:cs="Segoe UI"/>
      <w:sz w:val="18"/>
      <w:szCs w:val="18"/>
      <w:lang w:val="ru-RU"/>
    </w:rPr>
  </w:style>
  <w:style w:type="paragraph" w:customStyle="1" w:styleId="Style24">
    <w:name w:val="Style24"/>
    <w:basedOn w:val="Normal"/>
    <w:link w:val="Style24Char"/>
    <w:uiPriority w:val="99"/>
    <w:rsid w:val="005B0C3E"/>
    <w:pPr>
      <w:widowControl w:val="0"/>
      <w:autoSpaceDE w:val="0"/>
      <w:autoSpaceDN w:val="0"/>
      <w:adjustRightInd w:val="0"/>
      <w:spacing w:after="0" w:line="276" w:lineRule="exact"/>
      <w:ind w:hanging="595"/>
      <w:jc w:val="both"/>
    </w:pPr>
    <w:rPr>
      <w:rFonts w:ascii="Times New Roman" w:eastAsia="Times New Roman" w:hAnsi="Times New Roman" w:cs="Times New Roman"/>
      <w:sz w:val="24"/>
      <w:szCs w:val="24"/>
      <w:lang w:val="lv-LV" w:eastAsia="lv-LV"/>
    </w:rPr>
  </w:style>
  <w:style w:type="character" w:customStyle="1" w:styleId="Style24Char">
    <w:name w:val="Style24 Char"/>
    <w:link w:val="Style24"/>
    <w:uiPriority w:val="99"/>
    <w:rsid w:val="005B0C3E"/>
    <w:rPr>
      <w:rFonts w:ascii="Times New Roman" w:eastAsia="Times New Roman" w:hAnsi="Times New Roman" w:cs="Times New Roman"/>
      <w:sz w:val="24"/>
      <w:szCs w:val="24"/>
      <w:lang w:val="lv-LV" w:eastAsia="lv-LV"/>
    </w:rPr>
  </w:style>
  <w:style w:type="paragraph" w:customStyle="1" w:styleId="Style25">
    <w:name w:val="Style25"/>
    <w:basedOn w:val="Normal"/>
    <w:uiPriority w:val="99"/>
    <w:rsid w:val="005B0C3E"/>
    <w:pPr>
      <w:widowControl w:val="0"/>
      <w:autoSpaceDE w:val="0"/>
      <w:autoSpaceDN w:val="0"/>
      <w:adjustRightInd w:val="0"/>
      <w:spacing w:after="0" w:line="252" w:lineRule="exact"/>
      <w:ind w:hanging="710"/>
    </w:pPr>
    <w:rPr>
      <w:rFonts w:ascii="Times New Roman" w:eastAsia="Times New Roman" w:hAnsi="Times New Roman" w:cs="Times New Roman"/>
      <w:sz w:val="24"/>
      <w:szCs w:val="24"/>
      <w:lang w:val="lv-LV" w:eastAsia="lv-LV"/>
    </w:rPr>
  </w:style>
  <w:style w:type="paragraph" w:customStyle="1" w:styleId="Style10">
    <w:name w:val="Style10"/>
    <w:basedOn w:val="Normal"/>
    <w:uiPriority w:val="99"/>
    <w:rsid w:val="005B0C3E"/>
    <w:pPr>
      <w:widowControl w:val="0"/>
      <w:autoSpaceDE w:val="0"/>
      <w:autoSpaceDN w:val="0"/>
      <w:adjustRightInd w:val="0"/>
      <w:spacing w:after="0" w:line="252" w:lineRule="exact"/>
      <w:ind w:firstLine="389"/>
    </w:pPr>
    <w:rPr>
      <w:rFonts w:ascii="Times New Roman" w:eastAsia="Times New Roman" w:hAnsi="Times New Roman" w:cs="Times New Roman"/>
      <w:sz w:val="24"/>
      <w:szCs w:val="24"/>
      <w:lang w:val="lv-LV" w:eastAsia="lv-LV"/>
    </w:rPr>
  </w:style>
  <w:style w:type="character" w:styleId="Hyperlink">
    <w:name w:val="Hyperlink"/>
    <w:uiPriority w:val="99"/>
    <w:rsid w:val="005B0C3E"/>
    <w:rPr>
      <w:rFonts w:ascii="Dutch TL" w:hAnsi="Dutch TL" w:hint="default"/>
      <w:noProof w:val="0"/>
      <w:color w:val="0000FF"/>
      <w:u w:val="single"/>
      <w:lang w:val="lv-LV"/>
    </w:rPr>
  </w:style>
  <w:style w:type="paragraph" w:customStyle="1" w:styleId="Style28">
    <w:name w:val="Style28"/>
    <w:basedOn w:val="Normal"/>
    <w:uiPriority w:val="99"/>
    <w:rsid w:val="005B0C3E"/>
    <w:pPr>
      <w:widowControl w:val="0"/>
      <w:autoSpaceDE w:val="0"/>
      <w:autoSpaceDN w:val="0"/>
      <w:adjustRightInd w:val="0"/>
      <w:spacing w:after="0" w:line="250" w:lineRule="exact"/>
      <w:ind w:hanging="274"/>
    </w:pPr>
    <w:rPr>
      <w:rFonts w:ascii="Times New Roman" w:eastAsia="Times New Roman" w:hAnsi="Times New Roman" w:cs="Times New Roman"/>
      <w:sz w:val="24"/>
      <w:szCs w:val="24"/>
      <w:lang w:val="lv-LV" w:eastAsia="lv-LV"/>
    </w:rPr>
  </w:style>
  <w:style w:type="character" w:customStyle="1" w:styleId="FontStyle70">
    <w:name w:val="Font Style70"/>
    <w:uiPriority w:val="99"/>
    <w:rsid w:val="005B0C3E"/>
    <w:rPr>
      <w:rFonts w:ascii="Times New Roman" w:hAnsi="Times New Roman" w:cs="Times New Roman"/>
      <w:b/>
      <w:bCs/>
      <w:i/>
      <w:iCs/>
      <w:sz w:val="20"/>
      <w:szCs w:val="20"/>
    </w:rPr>
  </w:style>
  <w:style w:type="paragraph" w:customStyle="1" w:styleId="Style36">
    <w:name w:val="Style36"/>
    <w:basedOn w:val="Normal"/>
    <w:uiPriority w:val="99"/>
    <w:rsid w:val="005B0C3E"/>
    <w:pPr>
      <w:widowControl w:val="0"/>
      <w:autoSpaceDE w:val="0"/>
      <w:autoSpaceDN w:val="0"/>
      <w:adjustRightInd w:val="0"/>
      <w:spacing w:after="0" w:line="251" w:lineRule="exact"/>
      <w:ind w:firstLine="2381"/>
      <w:jc w:val="both"/>
    </w:pPr>
    <w:rPr>
      <w:rFonts w:ascii="Times New Roman" w:eastAsia="Times New Roman" w:hAnsi="Times New Roman" w:cs="Times New Roman"/>
      <w:sz w:val="24"/>
      <w:szCs w:val="24"/>
      <w:lang w:val="lv-LV" w:eastAsia="lv-LV"/>
    </w:rPr>
  </w:style>
  <w:style w:type="paragraph" w:customStyle="1" w:styleId="Style37">
    <w:name w:val="Style37"/>
    <w:basedOn w:val="Normal"/>
    <w:uiPriority w:val="99"/>
    <w:rsid w:val="005B0C3E"/>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Style49">
    <w:name w:val="Style49"/>
    <w:basedOn w:val="Normal"/>
    <w:uiPriority w:val="99"/>
    <w:rsid w:val="005B0C3E"/>
    <w:pPr>
      <w:widowControl w:val="0"/>
      <w:autoSpaceDE w:val="0"/>
      <w:autoSpaceDN w:val="0"/>
      <w:adjustRightInd w:val="0"/>
      <w:spacing w:after="0" w:line="230" w:lineRule="exact"/>
    </w:pPr>
    <w:rPr>
      <w:rFonts w:ascii="Times New Roman" w:eastAsia="Times New Roman" w:hAnsi="Times New Roman" w:cs="Times New Roman"/>
      <w:sz w:val="24"/>
      <w:szCs w:val="24"/>
      <w:lang w:val="lv-LV" w:eastAsia="lv-LV"/>
    </w:rPr>
  </w:style>
  <w:style w:type="paragraph" w:customStyle="1" w:styleId="Style40">
    <w:name w:val="Style40"/>
    <w:basedOn w:val="Normal"/>
    <w:uiPriority w:val="99"/>
    <w:rsid w:val="005B0C3E"/>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Apakpunkti">
    <w:name w:val="Apakšpunkti"/>
    <w:basedOn w:val="Style24"/>
    <w:link w:val="ApakpunktiChar"/>
    <w:autoRedefine/>
    <w:qFormat/>
    <w:rsid w:val="005B0C3E"/>
    <w:pPr>
      <w:widowControl/>
      <w:spacing w:line="240" w:lineRule="auto"/>
      <w:ind w:right="-41" w:firstLine="0"/>
    </w:pPr>
    <w:rPr>
      <w:bCs/>
      <w:color w:val="000000" w:themeColor="text1"/>
    </w:rPr>
  </w:style>
  <w:style w:type="character" w:customStyle="1" w:styleId="ApakpunktiChar">
    <w:name w:val="Apakšpunkti Char"/>
    <w:link w:val="Apakpunkti"/>
    <w:rsid w:val="005B0C3E"/>
    <w:rPr>
      <w:rFonts w:ascii="Times New Roman" w:eastAsia="Times New Roman" w:hAnsi="Times New Roman" w:cs="Times New Roman"/>
      <w:bCs/>
      <w:color w:val="000000" w:themeColor="text1"/>
      <w:sz w:val="24"/>
      <w:szCs w:val="24"/>
      <w:lang w:val="lv-LV" w:eastAsia="lv-LV"/>
    </w:rPr>
  </w:style>
  <w:style w:type="paragraph" w:customStyle="1" w:styleId="xl44">
    <w:name w:val="xl44"/>
    <w:basedOn w:val="Normal"/>
    <w:rsid w:val="005B0C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5"/>
      <w:szCs w:val="15"/>
      <w:lang w:val="lv-LV" w:eastAsia="lv-LV"/>
    </w:rPr>
  </w:style>
  <w:style w:type="paragraph" w:customStyle="1" w:styleId="Style34">
    <w:name w:val="Style34"/>
    <w:basedOn w:val="Normal"/>
    <w:uiPriority w:val="99"/>
    <w:rsid w:val="005B0C3E"/>
    <w:pPr>
      <w:widowControl w:val="0"/>
      <w:autoSpaceDE w:val="0"/>
      <w:autoSpaceDN w:val="0"/>
      <w:adjustRightInd w:val="0"/>
      <w:spacing w:after="0" w:line="250" w:lineRule="exact"/>
      <w:ind w:hanging="350"/>
    </w:pPr>
    <w:rPr>
      <w:rFonts w:ascii="Times New Roman" w:eastAsia="Times New Roman" w:hAnsi="Times New Roman" w:cs="Times New Roman"/>
      <w:sz w:val="24"/>
      <w:szCs w:val="24"/>
      <w:lang w:val="lv-LV" w:eastAsia="lv-LV"/>
    </w:rPr>
  </w:style>
  <w:style w:type="character" w:customStyle="1" w:styleId="FontStyle74">
    <w:name w:val="Font Style74"/>
    <w:uiPriority w:val="99"/>
    <w:rsid w:val="005B0C3E"/>
    <w:rPr>
      <w:rFonts w:ascii="Times New Roman" w:hAnsi="Times New Roman" w:cs="Times New Roman"/>
      <w:i/>
      <w:iCs/>
      <w:sz w:val="20"/>
      <w:szCs w:val="20"/>
    </w:rPr>
  </w:style>
  <w:style w:type="character" w:customStyle="1" w:styleId="st">
    <w:name w:val="st"/>
    <w:uiPriority w:val="99"/>
    <w:rsid w:val="005B0C3E"/>
  </w:style>
  <w:style w:type="paragraph" w:styleId="ListContinue2">
    <w:name w:val="List Continue 2"/>
    <w:basedOn w:val="Normal"/>
    <w:uiPriority w:val="14"/>
    <w:unhideWhenUsed/>
    <w:qFormat/>
    <w:rsid w:val="005B0C3E"/>
    <w:pPr>
      <w:spacing w:after="120" w:line="240" w:lineRule="atLeast"/>
      <w:ind w:left="1134"/>
      <w:contextualSpacing/>
    </w:pPr>
    <w:rPr>
      <w:rFonts w:ascii="Georgia" w:eastAsia="Arial" w:hAnsi="Georgia" w:cs="Times New Roman"/>
      <w:sz w:val="20"/>
      <w:szCs w:val="20"/>
      <w:lang w:val="lv-LV"/>
    </w:rPr>
  </w:style>
  <w:style w:type="character" w:customStyle="1" w:styleId="CaptionChar">
    <w:name w:val="Caption Char"/>
    <w:link w:val="Caption"/>
    <w:locked/>
    <w:rsid w:val="005B0C3E"/>
    <w:rPr>
      <w:rFonts w:ascii="Georgia" w:eastAsia="Arial" w:hAnsi="Georgia" w:cs="Times New Roman"/>
      <w:b/>
      <w:bCs/>
      <w:color w:val="4F81BD"/>
      <w:sz w:val="18"/>
      <w:szCs w:val="18"/>
      <w:lang w:val="lv-LV"/>
    </w:rPr>
  </w:style>
  <w:style w:type="paragraph" w:customStyle="1" w:styleId="PictureName">
    <w:name w:val="PictureName"/>
    <w:basedOn w:val="Normal"/>
    <w:next w:val="Normal"/>
    <w:link w:val="PictureNameChar"/>
    <w:uiPriority w:val="99"/>
    <w:rsid w:val="005B0C3E"/>
    <w:pPr>
      <w:spacing w:after="240" w:line="240" w:lineRule="auto"/>
      <w:jc w:val="center"/>
    </w:pPr>
    <w:rPr>
      <w:rFonts w:ascii="Arial" w:eastAsia="Times New Roman" w:hAnsi="Arial" w:cs="Times New Roman"/>
      <w:sz w:val="20"/>
      <w:szCs w:val="20"/>
      <w:lang w:val="lv-LV" w:eastAsia="lv-LV"/>
    </w:rPr>
  </w:style>
  <w:style w:type="character" w:customStyle="1" w:styleId="PictureNameChar">
    <w:name w:val="PictureName Char"/>
    <w:link w:val="PictureName"/>
    <w:uiPriority w:val="99"/>
    <w:locked/>
    <w:rsid w:val="005B0C3E"/>
    <w:rPr>
      <w:rFonts w:ascii="Arial" w:eastAsia="Times New Roman" w:hAnsi="Arial" w:cs="Times New Roman"/>
      <w:sz w:val="20"/>
      <w:szCs w:val="20"/>
      <w:lang w:val="lv-LV" w:eastAsia="lv-LV"/>
    </w:rPr>
  </w:style>
  <w:style w:type="paragraph" w:customStyle="1" w:styleId="Tabula">
    <w:name w:val="Tabula"/>
    <w:basedOn w:val="Normal"/>
    <w:autoRedefine/>
    <w:uiPriority w:val="99"/>
    <w:rsid w:val="005B0C3E"/>
    <w:pPr>
      <w:spacing w:after="0" w:line="240" w:lineRule="auto"/>
      <w:jc w:val="both"/>
    </w:pPr>
    <w:rPr>
      <w:rFonts w:ascii="Times New Roman" w:eastAsia="Times New Roman" w:hAnsi="Times New Roman" w:cs="Times New Roman"/>
      <w:sz w:val="18"/>
      <w:szCs w:val="20"/>
      <w:lang w:val="lv-LV"/>
    </w:rPr>
  </w:style>
  <w:style w:type="paragraph" w:customStyle="1" w:styleId="bulletlist">
    <w:name w:val="bullet_list"/>
    <w:basedOn w:val="Normal"/>
    <w:link w:val="bulletlistChar"/>
    <w:qFormat/>
    <w:rsid w:val="005B0C3E"/>
    <w:pPr>
      <w:numPr>
        <w:numId w:val="16"/>
      </w:numPr>
      <w:spacing w:after="120" w:line="240" w:lineRule="auto"/>
      <w:contextualSpacing/>
    </w:pPr>
    <w:rPr>
      <w:rFonts w:ascii="Times New Roman" w:eastAsia="Times New Roman" w:hAnsi="Times New Roman" w:cs="Times New Roman"/>
      <w:sz w:val="24"/>
      <w:szCs w:val="20"/>
      <w:lang w:val="lv-LV"/>
    </w:rPr>
  </w:style>
  <w:style w:type="character" w:customStyle="1" w:styleId="bulletlistChar">
    <w:name w:val="bullet_list Char"/>
    <w:basedOn w:val="DefaultParagraphFont"/>
    <w:link w:val="bulletlist"/>
    <w:rsid w:val="005B0C3E"/>
    <w:rPr>
      <w:rFonts w:ascii="Times New Roman" w:eastAsia="Times New Roman" w:hAnsi="Times New Roman" w:cs="Times New Roman"/>
      <w:sz w:val="24"/>
      <w:szCs w:val="20"/>
      <w:lang w:val="lv-LV"/>
    </w:rPr>
  </w:style>
  <w:style w:type="paragraph" w:styleId="TOCHeading">
    <w:name w:val="TOC Heading"/>
    <w:basedOn w:val="Heading1"/>
    <w:next w:val="Normal"/>
    <w:uiPriority w:val="39"/>
    <w:unhideWhenUsed/>
    <w:qFormat/>
    <w:rsid w:val="005B0C3E"/>
    <w:pPr>
      <w:keepNext/>
      <w:keepLines/>
      <w:numPr>
        <w:numId w:val="0"/>
      </w:num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B0C3E"/>
    <w:pPr>
      <w:spacing w:after="100"/>
    </w:pPr>
  </w:style>
  <w:style w:type="paragraph" w:styleId="TOC2">
    <w:name w:val="toc 2"/>
    <w:basedOn w:val="Normal"/>
    <w:next w:val="Normal"/>
    <w:autoRedefine/>
    <w:uiPriority w:val="39"/>
    <w:unhideWhenUsed/>
    <w:rsid w:val="005B0C3E"/>
    <w:pPr>
      <w:spacing w:after="100"/>
      <w:ind w:left="220"/>
    </w:pPr>
  </w:style>
  <w:style w:type="paragraph" w:styleId="TOC3">
    <w:name w:val="toc 3"/>
    <w:basedOn w:val="Normal"/>
    <w:next w:val="Normal"/>
    <w:autoRedefine/>
    <w:uiPriority w:val="39"/>
    <w:unhideWhenUsed/>
    <w:rsid w:val="005B0C3E"/>
    <w:pPr>
      <w:spacing w:after="100"/>
      <w:ind w:left="440"/>
    </w:pPr>
  </w:style>
  <w:style w:type="paragraph" w:customStyle="1" w:styleId="Virsrakstsmazais">
    <w:name w:val="Virsraksts (mazais)"/>
    <w:basedOn w:val="Normal"/>
    <w:uiPriority w:val="99"/>
    <w:rsid w:val="005B0C3E"/>
    <w:pPr>
      <w:spacing w:before="120" w:after="120" w:line="360" w:lineRule="auto"/>
      <w:ind w:firstLine="567"/>
      <w:jc w:val="center"/>
    </w:pPr>
    <w:rPr>
      <w:rFonts w:ascii="Arial" w:eastAsia="Times New Roman" w:hAnsi="Arial" w:cs="Times New Roman"/>
      <w:b/>
      <w:bCs/>
      <w:sz w:val="28"/>
      <w:szCs w:val="20"/>
      <w:lang w:val="lv-LV"/>
    </w:rPr>
  </w:style>
  <w:style w:type="paragraph" w:customStyle="1" w:styleId="Autortiesibas">
    <w:name w:val="Autortiesibas"/>
    <w:basedOn w:val="Normal"/>
    <w:autoRedefine/>
    <w:rsid w:val="005B0C3E"/>
    <w:pPr>
      <w:tabs>
        <w:tab w:val="left" w:pos="2160"/>
      </w:tabs>
      <w:spacing w:before="120" w:after="0" w:line="240" w:lineRule="auto"/>
      <w:ind w:firstLine="567"/>
      <w:jc w:val="both"/>
    </w:pPr>
    <w:rPr>
      <w:rFonts w:ascii="Times New Roman" w:eastAsia="Times New Roman" w:hAnsi="Times New Roman" w:cs="Times New Roman"/>
      <w:sz w:val="20"/>
      <w:szCs w:val="24"/>
      <w:lang w:val="lv-LV"/>
    </w:rPr>
  </w:style>
  <w:style w:type="paragraph" w:customStyle="1" w:styleId="Autortiesibasindent">
    <w:name w:val="Autortiesibas indent"/>
    <w:basedOn w:val="Autortiesibas"/>
    <w:next w:val="Normal"/>
    <w:autoRedefine/>
    <w:rsid w:val="005B0C3E"/>
    <w:pPr>
      <w:ind w:left="397"/>
    </w:pPr>
    <w:rPr>
      <w:i/>
    </w:rPr>
  </w:style>
  <w:style w:type="character" w:customStyle="1" w:styleId="ListParagraphChar">
    <w:name w:val="List Paragraph Char"/>
    <w:aliases w:val="Bullet Number Char,List Paragraph1 Char,lp1 Char,lp11 Char,List Paragraph11 Char,Bullet 1 Char,Use Case List Paragraph Char,Bulletted Char,Table Number Paragraph Char,Bullet List Char,FooterText Char,numbered Char,列出段落 Char"/>
    <w:basedOn w:val="DefaultParagraphFont"/>
    <w:link w:val="ListParagraph"/>
    <w:uiPriority w:val="34"/>
    <w:locked/>
    <w:rsid w:val="005B0C3E"/>
    <w:rPr>
      <w:lang w:val="ru-RU"/>
    </w:rPr>
  </w:style>
  <w:style w:type="paragraph" w:customStyle="1" w:styleId="Heading1Numbered">
    <w:name w:val="Heading 1 (Numbered)"/>
    <w:basedOn w:val="Normal"/>
    <w:next w:val="Normal"/>
    <w:uiPriority w:val="14"/>
    <w:qFormat/>
    <w:rsid w:val="005B0C3E"/>
    <w:pPr>
      <w:keepNext/>
      <w:keepLines/>
      <w:pageBreakBefore/>
      <w:numPr>
        <w:numId w:val="17"/>
      </w:numPr>
      <w:tabs>
        <w:tab w:val="left" w:pos="1440"/>
      </w:tabs>
      <w:spacing w:before="360" w:after="360" w:line="600" w:lineRule="exact"/>
      <w:outlineLvl w:val="0"/>
    </w:pPr>
    <w:rPr>
      <w:rFonts w:ascii="Segoe UI" w:hAnsi="Segoe UI"/>
      <w:color w:val="008AC8"/>
      <w:spacing w:val="10"/>
      <w:sz w:val="36"/>
      <w:szCs w:val="48"/>
      <w:lang w:val="en-US"/>
    </w:rPr>
  </w:style>
  <w:style w:type="paragraph" w:customStyle="1" w:styleId="Heading2Numbered">
    <w:name w:val="Heading 2 (Numbered)"/>
    <w:basedOn w:val="Heading1Numbered"/>
    <w:next w:val="Normal"/>
    <w:uiPriority w:val="14"/>
    <w:qFormat/>
    <w:rsid w:val="005B0C3E"/>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5B0C3E"/>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5B0C3E"/>
    <w:pPr>
      <w:numPr>
        <w:ilvl w:val="3"/>
      </w:numPr>
      <w:outlineLvl w:val="3"/>
    </w:pPr>
    <w:rPr>
      <w:sz w:val="24"/>
    </w:rPr>
  </w:style>
  <w:style w:type="paragraph" w:customStyle="1" w:styleId="NumHeading3">
    <w:name w:val="Num Heading 3"/>
    <w:basedOn w:val="Heading3"/>
    <w:next w:val="Normal"/>
    <w:semiHidden/>
    <w:rsid w:val="005B0C3E"/>
    <w:pPr>
      <w:widowControl w:val="0"/>
      <w:numPr>
        <w:ilvl w:val="5"/>
        <w:numId w:val="17"/>
      </w:numPr>
      <w:tabs>
        <w:tab w:val="left" w:pos="1440"/>
      </w:tabs>
      <w:spacing w:after="60"/>
      <w:jc w:val="left"/>
      <w:outlineLvl w:val="9"/>
    </w:pPr>
    <w:rPr>
      <w:rFonts w:ascii="Segoe UI" w:eastAsia="Segoe Semibold" w:hAnsi="Segoe UI" w:cs="Segoe Semibold"/>
      <w:iCs w:val="0"/>
      <w:color w:val="333333"/>
      <w:sz w:val="16"/>
      <w:szCs w:val="26"/>
      <w:lang w:val="en-US" w:eastAsia="en-AU"/>
    </w:rPr>
  </w:style>
  <w:style w:type="paragraph" w:customStyle="1" w:styleId="NumHeading4">
    <w:name w:val="Num Heading 4"/>
    <w:basedOn w:val="Heading4"/>
    <w:next w:val="Normal"/>
    <w:semiHidden/>
    <w:rsid w:val="005B0C3E"/>
    <w:pPr>
      <w:keepNext w:val="0"/>
      <w:keepLines w:val="0"/>
      <w:widowControl w:val="0"/>
      <w:numPr>
        <w:ilvl w:val="6"/>
        <w:numId w:val="17"/>
      </w:numPr>
      <w:tabs>
        <w:tab w:val="left" w:pos="1440"/>
      </w:tabs>
      <w:spacing w:after="60" w:line="240" w:lineRule="auto"/>
      <w:ind w:hanging="1080"/>
      <w:outlineLvl w:val="9"/>
    </w:pPr>
    <w:rPr>
      <w:rFonts w:ascii="Segoe UI" w:eastAsia="Segoe Semibold" w:hAnsi="Segoe UI" w:cs="Segoe Semibold"/>
      <w:bCs/>
      <w:color w:val="333333"/>
      <w:sz w:val="16"/>
      <w:szCs w:val="24"/>
      <w:lang w:val="en-US" w:eastAsia="en-AU"/>
    </w:rPr>
  </w:style>
  <w:style w:type="paragraph" w:customStyle="1" w:styleId="FigureCaption">
    <w:name w:val="Figure Caption"/>
    <w:basedOn w:val="Caption"/>
    <w:uiPriority w:val="9"/>
    <w:qFormat/>
    <w:rsid w:val="005B0C3E"/>
    <w:pPr>
      <w:spacing w:after="120"/>
    </w:pPr>
    <w:rPr>
      <w:rFonts w:ascii="Segoe UI" w:eastAsiaTheme="minorEastAsia" w:hAnsi="Segoe UI" w:cstheme="minorBidi"/>
      <w:b w:val="0"/>
      <w:color w:val="008AC8"/>
      <w:lang w:val="en-US"/>
    </w:rPr>
  </w:style>
  <w:style w:type="paragraph" w:styleId="NoSpacing">
    <w:name w:val="No Spacing"/>
    <w:link w:val="NoSpacingChar"/>
    <w:uiPriority w:val="1"/>
    <w:qFormat/>
    <w:rsid w:val="006D36FB"/>
    <w:pPr>
      <w:spacing w:after="0" w:line="240" w:lineRule="auto"/>
    </w:pPr>
    <w:rPr>
      <w:rFonts w:eastAsiaTheme="minorEastAsia"/>
    </w:rPr>
  </w:style>
  <w:style w:type="character" w:customStyle="1" w:styleId="NoSpacingChar">
    <w:name w:val="No Spacing Char"/>
    <w:basedOn w:val="DefaultParagraphFont"/>
    <w:link w:val="NoSpacing"/>
    <w:uiPriority w:val="1"/>
    <w:rsid w:val="006D36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63DB245A98645B9D5646CC7C27FE1" ma:contentTypeVersion="3" ma:contentTypeDescription="Create a new document." ma:contentTypeScope="" ma:versionID="bd781d9a03dbe2f67519bb05ebf1c923">
  <xsd:schema xmlns:xsd="http://www.w3.org/2001/XMLSchema" xmlns:xs="http://www.w3.org/2001/XMLSchema" xmlns:p="http://schemas.microsoft.com/office/2006/metadata/properties" xmlns:ns2="2617a393-0ae5-451e-a4a8-4426fb980c67" targetNamespace="http://schemas.microsoft.com/office/2006/metadata/properties" ma:root="true" ma:fieldsID="31bbd2ea118a686e47c95b78837e80f9" ns2:_="">
    <xsd:import namespace="2617a393-0ae5-451e-a4a8-4426fb980c6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a393-0ae5-451e-a4a8-4426fb980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F188-25F8-4686-AD28-2A19414B53EE}">
  <ds:schemaRefs>
    <ds:schemaRef ds:uri="http://schemas.microsoft.com/sharepoint/v3/contenttype/forms"/>
  </ds:schemaRefs>
</ds:datastoreItem>
</file>

<file path=customXml/itemProps2.xml><?xml version="1.0" encoding="utf-8"?>
<ds:datastoreItem xmlns:ds="http://schemas.openxmlformats.org/officeDocument/2006/customXml" ds:itemID="{4AC5C35D-294B-4E70-B91D-D6C658662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5F8EF0-6DC4-4950-8498-B686E869C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a393-0ae5-451e-a4a8-4426fb980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396EF-88ED-485C-847B-8D6EFF2B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21</Pages>
  <Words>6698</Words>
  <Characters>38183</Characters>
  <Application>Microsoft Office Word</Application>
  <DocSecurity>0</DocSecurity>
  <Lines>318</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Lasmane</dc:creator>
  <cp:keywords/>
  <dc:description/>
  <cp:lastModifiedBy>Reinis Rezais</cp:lastModifiedBy>
  <cp:revision>19</cp:revision>
  <dcterms:created xsi:type="dcterms:W3CDTF">2021-09-20T13:12:00Z</dcterms:created>
  <dcterms:modified xsi:type="dcterms:W3CDTF">2021-09-28T07:21:00Z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0x010100F1763DB245A98645B9D5646CC7C27FE1</vt:lpwstr>
  </property>
</Properties>
</file>