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D3AA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E18F2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4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72003" wp14:editId="51E410E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FBCE1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DC9B9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B1B2F" w14:textId="77777777" w:rsidR="00BC14A7" w:rsidRDefault="00BC14A7" w:rsidP="00BC1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83BB7" w14:textId="77777777" w:rsidR="00BC14A7" w:rsidRDefault="00BC14A7" w:rsidP="00BC1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08AB6" w14:textId="716ECE96" w:rsidR="00CF6619" w:rsidRPr="001F5E95" w:rsidRDefault="00CF6619" w:rsidP="00BC14A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1F5E95">
        <w:rPr>
          <w:rFonts w:ascii="Times New Roman" w:hAnsi="Times New Roman" w:cs="Times New Roman"/>
          <w:sz w:val="21"/>
          <w:szCs w:val="21"/>
        </w:rPr>
        <w:t xml:space="preserve">2020. </w:t>
      </w:r>
      <w:proofErr w:type="spellStart"/>
      <w:r w:rsidRPr="001F5E95">
        <w:rPr>
          <w:rFonts w:ascii="Times New Roman" w:hAnsi="Times New Roman" w:cs="Times New Roman"/>
          <w:sz w:val="21"/>
          <w:szCs w:val="21"/>
        </w:rPr>
        <w:t>gada</w:t>
      </w:r>
      <w:proofErr w:type="spellEnd"/>
      <w:r w:rsidRPr="001F5E95">
        <w:rPr>
          <w:rFonts w:ascii="Times New Roman" w:hAnsi="Times New Roman" w:cs="Times New Roman"/>
          <w:sz w:val="21"/>
          <w:szCs w:val="21"/>
        </w:rPr>
        <w:t xml:space="preserve"> </w:t>
      </w:r>
      <w:r w:rsidR="00A421B5" w:rsidRPr="001F5E95">
        <w:rPr>
          <w:rFonts w:ascii="Times New Roman" w:hAnsi="Times New Roman" w:cs="Times New Roman"/>
          <w:sz w:val="21"/>
          <w:szCs w:val="21"/>
        </w:rPr>
        <w:t>12</w:t>
      </w:r>
      <w:r w:rsidRPr="001F5E9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A421B5" w:rsidRPr="001F5E95">
        <w:rPr>
          <w:rFonts w:ascii="Times New Roman" w:hAnsi="Times New Roman" w:cs="Times New Roman"/>
          <w:sz w:val="21"/>
          <w:szCs w:val="21"/>
        </w:rPr>
        <w:t>februārī</w:t>
      </w:r>
      <w:proofErr w:type="spellEnd"/>
    </w:p>
    <w:p w14:paraId="734B29C1" w14:textId="66717A55" w:rsidR="00CF6619" w:rsidRPr="001F5E95" w:rsidRDefault="00CF6619" w:rsidP="00BC14A7">
      <w:pPr>
        <w:pStyle w:val="NoSpacing"/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1F5E95">
        <w:rPr>
          <w:rFonts w:ascii="Times New Roman" w:hAnsi="Times New Roman" w:cs="Times New Roman"/>
          <w:sz w:val="21"/>
          <w:szCs w:val="21"/>
        </w:rPr>
        <w:t>Informācija</w:t>
      </w:r>
      <w:proofErr w:type="spellEnd"/>
      <w:r w:rsidRPr="001F5E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F5E95">
        <w:rPr>
          <w:rFonts w:ascii="Times New Roman" w:hAnsi="Times New Roman" w:cs="Times New Roman"/>
          <w:sz w:val="21"/>
          <w:szCs w:val="21"/>
        </w:rPr>
        <w:t>plašsaziņas</w:t>
      </w:r>
      <w:proofErr w:type="spellEnd"/>
      <w:r w:rsidRPr="001F5E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F5E95">
        <w:rPr>
          <w:rFonts w:ascii="Times New Roman" w:hAnsi="Times New Roman" w:cs="Times New Roman"/>
          <w:sz w:val="21"/>
          <w:szCs w:val="21"/>
        </w:rPr>
        <w:t>līdzekļiem</w:t>
      </w:r>
      <w:proofErr w:type="spellEnd"/>
    </w:p>
    <w:p w14:paraId="502C611E" w14:textId="77777777" w:rsidR="00BC14A7" w:rsidRPr="001F5E95" w:rsidRDefault="00BC14A7" w:rsidP="00BC14A7">
      <w:pPr>
        <w:pStyle w:val="NoSpacing"/>
        <w:rPr>
          <w:rFonts w:ascii="Times New Roman" w:hAnsi="Times New Roman" w:cs="Times New Roman"/>
          <w:sz w:val="21"/>
          <w:szCs w:val="21"/>
          <w:lang w:val="lv-LV"/>
        </w:rPr>
      </w:pPr>
    </w:p>
    <w:p w14:paraId="2841746B" w14:textId="77777777" w:rsidR="00F159F7" w:rsidRDefault="00F159F7" w:rsidP="00F159F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0E407EB9" w14:textId="2C7A9F3B" w:rsidR="00380D32" w:rsidRDefault="007A71C5" w:rsidP="008B29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I</w:t>
      </w:r>
      <w:r w:rsidR="00F159F7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zstrādāts </w:t>
      </w:r>
      <w:r w:rsidR="00495BF7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jauno AS “Pasažieru vilciens” elektrovilcienu eksterjera </w:t>
      </w:r>
      <w:r w:rsidR="00F159F7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dizains, </w:t>
      </w:r>
      <w:r w:rsid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  <w:r w:rsidR="00380D32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atiksmes </w:t>
      </w:r>
      <w:r w:rsidR="008B294D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>ministr</w:t>
      </w:r>
      <w:r w:rsidR="008B294D">
        <w:rPr>
          <w:rFonts w:ascii="Times New Roman" w:hAnsi="Times New Roman" w:cs="Times New Roman"/>
          <w:b/>
          <w:bCs/>
          <w:sz w:val="28"/>
          <w:szCs w:val="28"/>
          <w:lang w:val="lv-LV"/>
        </w:rPr>
        <w:t>am</w:t>
      </w:r>
      <w:r w:rsidR="008B294D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8B294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Tālim </w:t>
      </w:r>
      <w:proofErr w:type="spellStart"/>
      <w:r w:rsidR="008B294D">
        <w:rPr>
          <w:rFonts w:ascii="Times New Roman" w:hAnsi="Times New Roman" w:cs="Times New Roman"/>
          <w:b/>
          <w:bCs/>
          <w:sz w:val="28"/>
          <w:szCs w:val="28"/>
          <w:lang w:val="lv-LV"/>
        </w:rPr>
        <w:t>Linkaitam</w:t>
      </w:r>
      <w:proofErr w:type="spellEnd"/>
      <w:r w:rsidR="008B294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pasnie</w:t>
      </w:r>
      <w:r w:rsidR="00EF09BE">
        <w:rPr>
          <w:rFonts w:ascii="Times New Roman" w:hAnsi="Times New Roman" w:cs="Times New Roman"/>
          <w:b/>
          <w:bCs/>
          <w:sz w:val="28"/>
          <w:szCs w:val="28"/>
          <w:lang w:val="lv-LV"/>
        </w:rPr>
        <w:t>dz</w:t>
      </w:r>
      <w:r w:rsidR="008B294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80D32" w:rsidRPr="00F159F7">
        <w:rPr>
          <w:rFonts w:ascii="Times New Roman" w:hAnsi="Times New Roman" w:cs="Times New Roman"/>
          <w:b/>
          <w:bCs/>
          <w:sz w:val="28"/>
          <w:szCs w:val="28"/>
          <w:lang w:val="lv-LV"/>
        </w:rPr>
        <w:t>vilciena modeli</w:t>
      </w:r>
    </w:p>
    <w:p w14:paraId="16AED522" w14:textId="77777777" w:rsidR="00495BF7" w:rsidRPr="00BC14A7" w:rsidRDefault="00495BF7" w:rsidP="00BC14A7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073E0809" w14:textId="13F53FF6" w:rsidR="0014686F" w:rsidRPr="00BC14A7" w:rsidRDefault="0014686F" w:rsidP="00BC14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Šodien, </w:t>
      </w:r>
      <w:r w:rsidR="00A421B5" w:rsidRPr="00BC14A7">
        <w:rPr>
          <w:rFonts w:ascii="Times New Roman" w:hAnsi="Times New Roman" w:cs="Times New Roman"/>
          <w:b/>
          <w:sz w:val="24"/>
          <w:szCs w:val="24"/>
          <w:lang w:val="lv-LV"/>
        </w:rPr>
        <w:t>12</w:t>
      </w: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A421B5" w:rsidRPr="00BC14A7">
        <w:rPr>
          <w:rFonts w:ascii="Times New Roman" w:hAnsi="Times New Roman" w:cs="Times New Roman"/>
          <w:b/>
          <w:sz w:val="24"/>
          <w:szCs w:val="24"/>
          <w:lang w:val="lv-LV"/>
        </w:rPr>
        <w:t>februārī,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86F5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atiksmes ministrs Tālis </w:t>
      </w:r>
      <w:proofErr w:type="spellStart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Linkaits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tikās ar</w:t>
      </w: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AS “Pasažieru vilciens” valdes priekšsēdētāj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Rodžer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Jāni Griguli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kā arī ŠKODA VAGONKA </w:t>
      </w:r>
      <w:proofErr w:type="spellStart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a.s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pārstāvjiem – valdes priekšsēdētāju Martinu </w:t>
      </w:r>
      <w:proofErr w:type="spellStart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Bednāru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="00495BF7" w:rsidRPr="00BC14A7"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  <w:t xml:space="preserve">Martin </w:t>
      </w:r>
      <w:proofErr w:type="spellStart"/>
      <w:r w:rsidR="00495BF7" w:rsidRPr="00BC14A7"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  <w:t>Bednarz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un pārdošanas direktoru Ivo </w:t>
      </w:r>
      <w:proofErr w:type="spellStart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Gurņaku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="00495BF7" w:rsidRPr="00BC14A7"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  <w:t xml:space="preserve">Ivo </w:t>
      </w:r>
      <w:proofErr w:type="spellStart"/>
      <w:r w:rsidR="00495BF7" w:rsidRPr="00BC14A7"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  <w:t>Gurňák</w:t>
      </w:r>
      <w:proofErr w:type="spell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>) –,</w:t>
      </w:r>
      <w:proofErr w:type="gramStart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proofErr w:type="gramEnd"/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lai pārrunātu elektrovilcienu ražošanas projekta norises gaitu. Tikšanās laikā ministrs </w:t>
      </w:r>
      <w:r w:rsidR="00F159F7">
        <w:rPr>
          <w:rFonts w:ascii="Times New Roman" w:hAnsi="Times New Roman" w:cs="Times New Roman"/>
          <w:b/>
          <w:sz w:val="24"/>
          <w:szCs w:val="24"/>
          <w:lang w:val="lv-LV"/>
        </w:rPr>
        <w:t>dāvanā saņēma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jauno elektrovilcienu modeli, tādējādi pirmo reizi arīdzan plašākai publikai </w:t>
      </w:r>
      <w:r w:rsidR="0082050E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Latvijā 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atrādot </w:t>
      </w:r>
      <w:r w:rsidR="0082050E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topošo </w:t>
      </w:r>
      <w:r w:rsidR="00495BF7"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vilcienu dizainu. </w:t>
      </w:r>
    </w:p>
    <w:p w14:paraId="5062AC46" w14:textId="77777777" w:rsidR="00BC14A7" w:rsidRDefault="00BC14A7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7BBA65" w14:textId="26427C90" w:rsidR="00495BF7" w:rsidRPr="00BC14A7" w:rsidRDefault="00495BF7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14A7">
        <w:rPr>
          <w:rFonts w:ascii="Times New Roman" w:hAnsi="Times New Roman" w:cs="Times New Roman"/>
          <w:sz w:val="24"/>
          <w:szCs w:val="24"/>
          <w:lang w:val="lv-LV"/>
        </w:rPr>
        <w:t>Tiekoties ar Satiksmes ministrijas augstāko vadību, tika pārrunāt</w:t>
      </w:r>
      <w:r w:rsidR="001B426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aktuāl</w:t>
      </w:r>
      <w:r w:rsidR="00DC4C16">
        <w:rPr>
          <w:rFonts w:ascii="Times New Roman" w:hAnsi="Times New Roman" w:cs="Times New Roman"/>
          <w:sz w:val="24"/>
          <w:szCs w:val="24"/>
          <w:lang w:val="lv-LV"/>
        </w:rPr>
        <w:t>ākie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vilcienu ražošanas projekta norises </w:t>
      </w:r>
      <w:r w:rsidR="00DC4C16">
        <w:rPr>
          <w:rFonts w:ascii="Times New Roman" w:hAnsi="Times New Roman" w:cs="Times New Roman"/>
          <w:sz w:val="24"/>
          <w:szCs w:val="24"/>
          <w:lang w:val="lv-LV"/>
        </w:rPr>
        <w:t>jautājumi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. Kā informēja ŠKODA VAGONKA </w:t>
      </w:r>
      <w:proofErr w:type="spellStart"/>
      <w:r w:rsidRPr="00BC14A7">
        <w:rPr>
          <w:rFonts w:ascii="Times New Roman" w:hAnsi="Times New Roman" w:cs="Times New Roman"/>
          <w:sz w:val="24"/>
          <w:szCs w:val="24"/>
          <w:lang w:val="lv-LV"/>
        </w:rPr>
        <w:t>a.s</w:t>
      </w:r>
      <w:proofErr w:type="spellEnd"/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. pārstāvji, </w:t>
      </w:r>
      <w:r w:rsidR="00363AF2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projekta etapi seko cits citam saskaņā ar laika plānu, kas tiek </w:t>
      </w:r>
      <w:r w:rsidR="008B294D" w:rsidRPr="00BC14A7">
        <w:rPr>
          <w:rFonts w:ascii="Times New Roman" w:hAnsi="Times New Roman" w:cs="Times New Roman"/>
          <w:sz w:val="24"/>
          <w:szCs w:val="24"/>
          <w:lang w:val="lv-LV"/>
        </w:rPr>
        <w:t>nodrošināt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B294D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3AF2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pateicoties ciešai projekta darba grupas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>sadarbībai</w:t>
      </w:r>
      <w:r w:rsidR="00363AF2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2F0FB40" w14:textId="77777777" w:rsidR="00BC14A7" w:rsidRDefault="00BC14A7" w:rsidP="00BC14A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202A9D86" w14:textId="27D51382" w:rsidR="003F6C5F" w:rsidRDefault="004D174C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>AS “Pasažieru vilciens” valdes priekšsēdētājs Rodžers Jānis Grigulis:</w:t>
      </w:r>
      <w:r w:rsidRPr="00BC14A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>“Kopš līguma noslēgšanas gan Latvijas, gan Čehijas pārstāvji ik dienu</w:t>
      </w:r>
      <w:r w:rsidR="004D41ED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, savstarpēji komunicējot un veicot nepieciešamās darbības, soli pa solim tuvojas tam,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>lai</w:t>
      </w:r>
      <w:r w:rsidR="00F159F7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 xml:space="preserve">jau drīzumā no plānošanas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posma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>pārietu nākamajā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 xml:space="preserve">pirmā vilciena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reālās 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 xml:space="preserve">ražošanas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posmā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 xml:space="preserve">. Plānošanas etapā viens no pirmajiem uzdevumiem bija vilcienu ārējā krāsojuma izvēle, tādēļ nekavējoties pēc līguma noslēgšanas ar ŠKODA VAGONKA </w:t>
      </w:r>
      <w:proofErr w:type="spellStart"/>
      <w:r w:rsidR="00F159F7">
        <w:rPr>
          <w:rFonts w:ascii="Times New Roman" w:hAnsi="Times New Roman" w:cs="Times New Roman"/>
          <w:sz w:val="24"/>
          <w:szCs w:val="24"/>
          <w:lang w:val="lv-LV"/>
        </w:rPr>
        <w:t>a.s</w:t>
      </w:r>
      <w:proofErr w:type="spellEnd"/>
      <w:r w:rsidR="00F159F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sākām meklēt labākos risinājumus.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Lai arī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F159F7">
        <w:rPr>
          <w:rFonts w:ascii="Times New Roman" w:hAnsi="Times New Roman" w:cs="Times New Roman"/>
          <w:sz w:val="24"/>
          <w:szCs w:val="24"/>
          <w:lang w:val="lv-LV"/>
        </w:rPr>
        <w:t>ilciena eksterjers ir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 tikai viens solis no gana komplicētā vilcienu ražošanas procesa, tomēr tas būs pirmais un </w:t>
      </w:r>
      <w:r w:rsidR="005E52EF">
        <w:rPr>
          <w:rFonts w:ascii="Times New Roman" w:hAnsi="Times New Roman" w:cs="Times New Roman"/>
          <w:sz w:val="24"/>
          <w:szCs w:val="24"/>
          <w:lang w:val="lv-LV"/>
        </w:rPr>
        <w:t>redzamākais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, ko ikviens cilvēks</w:t>
      </w:r>
      <w:r w:rsidR="005E52EF">
        <w:rPr>
          <w:rFonts w:ascii="Times New Roman" w:hAnsi="Times New Roman" w:cs="Times New Roman"/>
          <w:sz w:val="24"/>
          <w:szCs w:val="24"/>
          <w:lang w:val="lv-LV"/>
        </w:rPr>
        <w:t xml:space="preserve"> pamanīs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Mums pašiem ļoti patīk jauno vilcienu 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krāsu palete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 un tās lietojums uz vilciena korpusa. Krāsojums pauž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dinamiku</w:t>
      </w:r>
      <w:r w:rsidR="00902F55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un stabilitāti</w:t>
      </w:r>
      <w:r w:rsidR="00BC14A7">
        <w:rPr>
          <w:rFonts w:ascii="Times New Roman" w:hAnsi="Times New Roman" w:cs="Times New Roman"/>
          <w:sz w:val="24"/>
          <w:szCs w:val="24"/>
          <w:lang w:val="lv-LV"/>
        </w:rPr>
        <w:t xml:space="preserve"> – š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āda krāsu kombinācija un atvasinātas tās gradācijas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ir kļuvušas par klasiku satiksmes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nozarē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E52EF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eram, ka mūsu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izvēle šķitīs simpātiska arī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 mūsu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 esošajiem un nākotnes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 xml:space="preserve"> pasažieri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em”.</w:t>
      </w:r>
    </w:p>
    <w:p w14:paraId="7C318956" w14:textId="77777777" w:rsidR="00BC14A7" w:rsidRPr="00BC14A7" w:rsidRDefault="00BC14A7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7DF183" w14:textId="15188634" w:rsidR="00E21053" w:rsidRPr="00BC14A7" w:rsidRDefault="003F6C5F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Tālis </w:t>
      </w:r>
      <w:proofErr w:type="spellStart"/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>Linkaits</w:t>
      </w:r>
      <w:proofErr w:type="spellEnd"/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B86F5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bookmarkStart w:id="0" w:name="_GoBack"/>
      <w:bookmarkEnd w:id="0"/>
      <w:r w:rsidRPr="00BC14A7">
        <w:rPr>
          <w:rFonts w:ascii="Times New Roman" w:hAnsi="Times New Roman" w:cs="Times New Roman"/>
          <w:b/>
          <w:sz w:val="24"/>
          <w:szCs w:val="24"/>
          <w:lang w:val="lv-LV"/>
        </w:rPr>
        <w:t>atiksmes ministrs: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“Esmu gandarīts, ka jauno elektrovilcienu ražošanas process rit uz priekšu saskaņā ar plānot</w:t>
      </w:r>
      <w:r w:rsidR="00871779" w:rsidRPr="00BC14A7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laika grafiku, </w:t>
      </w:r>
      <w:r w:rsidR="00902F55">
        <w:rPr>
          <w:rFonts w:ascii="Times New Roman" w:hAnsi="Times New Roman" w:cs="Times New Roman"/>
          <w:sz w:val="24"/>
          <w:szCs w:val="24"/>
          <w:lang w:val="lv-LV"/>
        </w:rPr>
        <w:t>īpaši</w:t>
      </w:r>
      <w:r w:rsidR="00902F55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>ņemot vērā augstos standartus un kvalitātes prasības</w:t>
      </w:r>
      <w:r w:rsidR="00871779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D7F1A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Esmu pārliecināts, ka AS “Pasažieru vilciens” vadība, speciālisti un tehniskie darbinieki nodrošina </w:t>
      </w:r>
      <w:r w:rsidR="006A1492" w:rsidRPr="00BC14A7">
        <w:rPr>
          <w:rFonts w:ascii="Times New Roman" w:hAnsi="Times New Roman" w:cs="Times New Roman"/>
          <w:sz w:val="24"/>
          <w:szCs w:val="24"/>
          <w:lang w:val="lv-LV"/>
        </w:rPr>
        <w:t>skrupulozu visu nepieciešamo darbu izpild</w:t>
      </w:r>
      <w:r w:rsidR="009F7886" w:rsidRPr="00BC14A7">
        <w:rPr>
          <w:rFonts w:ascii="Times New Roman" w:hAnsi="Times New Roman" w:cs="Times New Roman"/>
          <w:sz w:val="24"/>
          <w:szCs w:val="24"/>
          <w:lang w:val="lv-LV"/>
        </w:rPr>
        <w:t>es uzraudzību un kontroli</w:t>
      </w:r>
      <w:r w:rsidR="006A1492" w:rsidRPr="00BC14A7">
        <w:rPr>
          <w:rFonts w:ascii="Times New Roman" w:hAnsi="Times New Roman" w:cs="Times New Roman"/>
          <w:sz w:val="24"/>
          <w:szCs w:val="24"/>
          <w:lang w:val="lv-LV"/>
        </w:rPr>
        <w:t>, lai nākotnes vilcieni, kas jau pēc 3 gadiem būs neatņemama mūsdienu sabiedrības pārvietošanās un mobilitātes sastāvdaļ</w:t>
      </w:r>
      <w:r w:rsidR="009F7886" w:rsidRPr="00BC14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6A1492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F7886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ierastos Latvijā savlaicīgi un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atbilstoši noslēgtā līguma prasībām</w:t>
      </w:r>
      <w:r w:rsidR="009F7886" w:rsidRPr="00BC14A7">
        <w:rPr>
          <w:rFonts w:ascii="Times New Roman" w:hAnsi="Times New Roman" w:cs="Times New Roman"/>
          <w:sz w:val="24"/>
          <w:szCs w:val="24"/>
          <w:lang w:val="lv-LV"/>
        </w:rPr>
        <w:t>.”</w:t>
      </w:r>
    </w:p>
    <w:p w14:paraId="2EBE8154" w14:textId="77777777" w:rsidR="00E21053" w:rsidRPr="00BC14A7" w:rsidRDefault="00E21053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071E97" w14:textId="01CB2BDD" w:rsidR="00880288" w:rsidRDefault="00880288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Vilcienu krāsojuma dizaina autori ir “Dizaina studija TEIKA” radošā komanda, kas darb</w:t>
      </w:r>
      <w:r w:rsidR="005E52EF">
        <w:rPr>
          <w:rFonts w:ascii="Times New Roman" w:hAnsi="Times New Roman" w:cs="Times New Roman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 šī uzdevuma sāka 2019. gada rudenī. Rezultāts, kas tiek publiskots šodien, ir izkristalizēj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>ies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intensīvā </w:t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sadarbībā starp AS “Pasažieru vilciens”, “Dizaina studija TEIKA” un ŠKODA VAGONKA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 xml:space="preserve"> pārstāvjiem.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</w:p>
    <w:p w14:paraId="13956AD0" w14:textId="77777777" w:rsidR="00880288" w:rsidRDefault="00880288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C62EE8" w14:textId="42B89967" w:rsidR="00E21053" w:rsidRPr="00BC14A7" w:rsidRDefault="00880288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Saskaņā ar mākslinieku piedāvāto koncepciju, jauno </w:t>
      </w:r>
      <w:r w:rsidR="009561F4" w:rsidRPr="00BC14A7">
        <w:rPr>
          <w:rFonts w:ascii="Times New Roman" w:hAnsi="Times New Roman" w:cs="Times New Roman"/>
          <w:sz w:val="24"/>
          <w:szCs w:val="24"/>
          <w:lang w:val="lv-LV"/>
        </w:rPr>
        <w:t>vilcienu eksterjer</w:t>
      </w:r>
      <w:r w:rsidR="0082050E" w:rsidRPr="00BC14A7">
        <w:rPr>
          <w:rFonts w:ascii="Times New Roman" w:hAnsi="Times New Roman" w:cs="Times New Roman"/>
          <w:sz w:val="24"/>
          <w:szCs w:val="24"/>
          <w:lang w:val="lv-LV"/>
        </w:rPr>
        <w:t>u veido trīs krāsu kombinācija – satiksmes dzeltenā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jeb “</w:t>
      </w:r>
      <w:proofErr w:type="spellStart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traffic</w:t>
      </w:r>
      <w:proofErr w:type="spellEnd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yellow</w:t>
      </w:r>
      <w:proofErr w:type="spellEnd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82050E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gramStart"/>
      <w:r w:rsidR="0082050E" w:rsidRPr="00BC14A7">
        <w:rPr>
          <w:rFonts w:ascii="Times New Roman" w:hAnsi="Times New Roman" w:cs="Times New Roman"/>
          <w:sz w:val="24"/>
          <w:szCs w:val="24"/>
          <w:lang w:val="lv-LV"/>
        </w:rPr>
        <w:t>antracīta</w:t>
      </w:r>
      <w:proofErr w:type="gramEnd"/>
      <w:r w:rsidR="0082050E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pelēkā un tumši pelēkā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aunajos</w:t>
      </w:r>
      <w:r w:rsidR="008B294D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AS “Pasažieru vilciens” 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elektrovilcienos</w:t>
      </w:r>
      <w:r w:rsidR="008B294D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kā </w:t>
      </w:r>
      <w:r w:rsidR="008B294D" w:rsidRPr="00BC14A7">
        <w:rPr>
          <w:rFonts w:ascii="Times New Roman" w:hAnsi="Times New Roman" w:cs="Times New Roman"/>
          <w:sz w:val="24"/>
          <w:szCs w:val="24"/>
          <w:lang w:val="lv-LV"/>
        </w:rPr>
        <w:t>akcenta krāsa tika izvēlēta dzeltena</w:t>
      </w:r>
      <w:r w:rsidR="008B294D">
        <w:rPr>
          <w:rFonts w:ascii="Times New Roman" w:hAnsi="Times New Roman" w:cs="Times New Roman"/>
          <w:sz w:val="24"/>
          <w:szCs w:val="24"/>
          <w:lang w:val="lv-LV"/>
        </w:rPr>
        <w:t xml:space="preserve">, ņemot vērā tās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funkcionalitātes 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aspekt</w:t>
      </w:r>
      <w:r w:rsidR="008B294D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kā arī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B294D">
        <w:rPr>
          <w:rFonts w:ascii="Times New Roman" w:eastAsia="Times New Roman" w:hAnsi="Times New Roman" w:cs="Times New Roman"/>
          <w:sz w:val="24"/>
          <w:szCs w:val="24"/>
          <w:lang w:val="lv-LV"/>
        </w:rPr>
        <w:t>atbilstību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B294D">
        <w:rPr>
          <w:rFonts w:ascii="Times New Roman" w:eastAsia="Times New Roman" w:hAnsi="Times New Roman" w:cs="Times New Roman"/>
          <w:sz w:val="24"/>
          <w:szCs w:val="24"/>
          <w:lang w:val="lv-LV"/>
        </w:rPr>
        <w:t>satiksmes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nozares </w:t>
      </w:r>
      <w:r w:rsidR="008B294D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specifik</w:t>
      </w:r>
      <w:r w:rsidR="008B29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ai. 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Tā sevī apvieno praktiskumu, enerģiju, modi un tehnoloģijas.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Dzeltenā krāsa ir 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arīdzan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vizuāli visnoturīgākā krāsa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80% daltonisma un tā paveidu redzes traucējumu gadījumos 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krāsa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saglabā savu izteiksmīgumu un pamanāmību, tād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ējādi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vairojot pieejamību publiskā transporta nozarē. </w:t>
      </w:r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“Satiksmes dzeltens” ir vispamanāmākais visā krāsu spektrā ar augstu gaismas </w:t>
      </w:r>
      <w:proofErr w:type="spellStart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>atstarojamību</w:t>
      </w:r>
      <w:proofErr w:type="spellEnd"/>
      <w:r w:rsidR="00E21053"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, līdz ar to šī krāsa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jau no pagājušā gadsimta vidus tiek izmantota transporta nozarē drošības un redzamības </w:t>
      </w:r>
      <w:r w:rsidR="00EF09B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nodrošināšanas </w:t>
      </w:r>
      <w:r w:rsidR="00E21053" w:rsidRPr="00BC14A7">
        <w:rPr>
          <w:rFonts w:ascii="Times New Roman" w:eastAsia="Times New Roman" w:hAnsi="Times New Roman" w:cs="Times New Roman"/>
          <w:sz w:val="24"/>
          <w:szCs w:val="24"/>
          <w:lang w:val="lv-LV"/>
        </w:rPr>
        <w:t>nolūkos.</w:t>
      </w:r>
    </w:p>
    <w:p w14:paraId="4236691D" w14:textId="77777777" w:rsidR="00E21053" w:rsidRPr="00BC14A7" w:rsidRDefault="00E21053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C47D54" w14:textId="7AE48977" w:rsidR="00E21053" w:rsidRPr="00BC14A7" w:rsidRDefault="00E21053" w:rsidP="00BC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Savukārt </w:t>
      </w:r>
      <w:r w:rsidRPr="00BC14A7">
        <w:rPr>
          <w:rFonts w:ascii="Times New Roman" w:hAnsi="Times New Roman" w:cs="Times New Roman"/>
          <w:iCs/>
          <w:sz w:val="24"/>
          <w:szCs w:val="24"/>
          <w:lang w:val="lv-LV"/>
        </w:rPr>
        <w:t>antracīta pelēkais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– tonis, kas savu nosaukumu ieguvis pateicoties antracīta akmeņoglēm – rūpniecībā izmantot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termoelektrostacijās elektrības ražošanai. Jauno elektrovilcienu pamatkrāsa, greznākā no pelēkā toņiem, kalpo gan kā funkcionāli tehniskas nozīmes krāsa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gan kā fons, kas palīdz izcelties dzeltenajiem elementiem. </w:t>
      </w:r>
      <w:r w:rsidRPr="005E52EF">
        <w:rPr>
          <w:rFonts w:ascii="Times New Roman" w:hAnsi="Times New Roman" w:cs="Times New Roman"/>
          <w:sz w:val="24"/>
          <w:szCs w:val="24"/>
          <w:lang w:val="lv-LV"/>
        </w:rPr>
        <w:t xml:space="preserve">Antracīta pelēkais un tā </w:t>
      </w:r>
      <w:proofErr w:type="spellStart"/>
      <w:r w:rsidRPr="005E52EF">
        <w:rPr>
          <w:rFonts w:ascii="Times New Roman" w:hAnsi="Times New Roman" w:cs="Times New Roman"/>
          <w:sz w:val="24"/>
          <w:szCs w:val="24"/>
          <w:lang w:val="lv-LV"/>
        </w:rPr>
        <w:t>palīgkrāsa</w:t>
      </w:r>
      <w:proofErr w:type="spellEnd"/>
      <w:r w:rsidRPr="005E52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14A7" w:rsidRPr="005E52EF">
        <w:rPr>
          <w:rFonts w:ascii="Times New Roman" w:hAnsi="Times New Roman" w:cs="Times New Roman"/>
          <w:sz w:val="24"/>
          <w:szCs w:val="24"/>
          <w:lang w:val="lv-LV"/>
        </w:rPr>
        <w:t>tu</w:t>
      </w:r>
      <w:r w:rsidRPr="005E52EF">
        <w:rPr>
          <w:rFonts w:ascii="Times New Roman" w:hAnsi="Times New Roman" w:cs="Times New Roman"/>
          <w:sz w:val="24"/>
          <w:szCs w:val="24"/>
          <w:lang w:val="lv-LV"/>
        </w:rPr>
        <w:t>mši pelēkais</w:t>
      </w:r>
      <w:r w:rsidRPr="00BC14A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būs </w:t>
      </w:r>
      <w:proofErr w:type="spellStart"/>
      <w:r w:rsidRPr="00BC14A7">
        <w:rPr>
          <w:rFonts w:ascii="Times New Roman" w:hAnsi="Times New Roman" w:cs="Times New Roman"/>
          <w:sz w:val="24"/>
          <w:szCs w:val="24"/>
          <w:lang w:val="lv-LV"/>
        </w:rPr>
        <w:t>ilgnoturīg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>i</w:t>
      </w:r>
      <w:proofErr w:type="spellEnd"/>
      <w:r w:rsidR="00EF09BE">
        <w:rPr>
          <w:rFonts w:ascii="Times New Roman" w:hAnsi="Times New Roman" w:cs="Times New Roman"/>
          <w:sz w:val="24"/>
          <w:szCs w:val="24"/>
          <w:lang w:val="lv-LV"/>
        </w:rPr>
        <w:t xml:space="preserve"> krāsu elementi, kas vienlaikus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vilcienu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F09BE">
        <w:rPr>
          <w:rFonts w:ascii="Times New Roman" w:hAnsi="Times New Roman" w:cs="Times New Roman"/>
          <w:sz w:val="24"/>
          <w:szCs w:val="24"/>
          <w:lang w:val="lv-LV"/>
        </w:rPr>
        <w:t xml:space="preserve"> padarīs arī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viegl</w:t>
      </w:r>
      <w:r w:rsidR="005E52E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BC14A7">
        <w:rPr>
          <w:rFonts w:ascii="Times New Roman" w:hAnsi="Times New Roman" w:cs="Times New Roman"/>
          <w:sz w:val="24"/>
          <w:szCs w:val="24"/>
          <w:lang w:val="lv-LV"/>
        </w:rPr>
        <w:t xml:space="preserve"> kopjam</w:t>
      </w:r>
      <w:r w:rsidR="00BC14A7" w:rsidRPr="00BC14A7">
        <w:rPr>
          <w:rFonts w:ascii="Times New Roman" w:hAnsi="Times New Roman" w:cs="Times New Roman"/>
          <w:sz w:val="24"/>
          <w:szCs w:val="24"/>
          <w:lang w:val="lv-LV"/>
        </w:rPr>
        <w:t>us.</w:t>
      </w:r>
    </w:p>
    <w:p w14:paraId="750A81ED" w14:textId="77777777" w:rsidR="00BC14A7" w:rsidRPr="005E52EF" w:rsidRDefault="00BC14A7" w:rsidP="00BC14A7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lv-LV"/>
        </w:rPr>
      </w:pPr>
    </w:p>
    <w:p w14:paraId="218AA8FA" w14:textId="43D8F3B7" w:rsidR="00CF6619" w:rsidRPr="00880288" w:rsidRDefault="00CF6619" w:rsidP="00BC14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Par </w:t>
      </w:r>
      <w:r w:rsidR="00E478EA"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AS “</w:t>
      </w:r>
      <w:proofErr w:type="spellStart"/>
      <w:r w:rsidR="00E478EA"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Pasažieru</w:t>
      </w:r>
      <w:proofErr w:type="spellEnd"/>
      <w:r w:rsidR="00E478EA"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E478EA"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vilciens</w:t>
      </w:r>
      <w:proofErr w:type="spellEnd"/>
      <w:r w:rsidR="00E478EA"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”</w:t>
      </w:r>
    </w:p>
    <w:p w14:paraId="5F814075" w14:textId="77777777" w:rsidR="00CF6619" w:rsidRPr="00880288" w:rsidRDefault="00CF6619" w:rsidP="00BC14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Uzņēmums ir dibināts 2001. gada 2. novembrī. Akciju sabiedrība </w:t>
      </w:r>
      <w:r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white"/>
        </w:rPr>
        <w:t>Pasažieru vilciens</w:t>
      </w:r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Pasažieru vilciens </w:t>
      </w:r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ir patstāvīgs valsts īpašumā esošs uzņēmums. </w:t>
      </w:r>
      <w:r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Eirobarometrs </w:t>
      </w:r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2018. </w:t>
      </w:r>
      <w:proofErr w:type="spellStart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gada</w:t>
      </w:r>
      <w:proofErr w:type="spellEnd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iedzīvotāju</w:t>
      </w:r>
      <w:proofErr w:type="spellEnd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aptauja</w:t>
      </w:r>
      <w:proofErr w:type="spellEnd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liecina</w:t>
      </w:r>
      <w:proofErr w:type="spellEnd"/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, ka </w:t>
      </w:r>
      <w:r w:rsidRPr="00880288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white"/>
        </w:rPr>
        <w:t>Pasažieru vilciens</w:t>
      </w:r>
      <w:r w:rsidRPr="00880288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precizitāte un uzticamība ir augstākā Eiropā. </w:t>
      </w:r>
    </w:p>
    <w:p w14:paraId="7C92A6D6" w14:textId="77777777" w:rsidR="00CF6619" w:rsidRPr="00BC14A7" w:rsidRDefault="00CF6619" w:rsidP="00BC14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753E2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proofErr w:type="spellStart"/>
      <w:r w:rsidRPr="00BC14A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Papildu</w:t>
      </w:r>
      <w:proofErr w:type="spellEnd"/>
      <w:r w:rsidRPr="00BC14A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BC14A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informācijai</w:t>
      </w:r>
      <w:proofErr w:type="spellEnd"/>
      <w:r w:rsidRPr="00BC14A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</w:p>
    <w:p w14:paraId="084FB33B" w14:textId="7FE7ECA1" w:rsidR="00CF6619" w:rsidRPr="00BC14A7" w:rsidRDefault="00CF6619" w:rsidP="00BC14A7">
      <w:pPr>
        <w:pStyle w:val="NoSpacing"/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</w:pPr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Agnese 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Līcīte</w:t>
      </w:r>
      <w:proofErr w:type="spellEnd"/>
      <w:r w:rsidR="00BC14A7"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, </w:t>
      </w:r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AS </w:t>
      </w:r>
      <w:r w:rsidR="00BC14A7"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“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Pasažieru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 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vilciens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”</w:t>
      </w:r>
    </w:p>
    <w:p w14:paraId="749B8E76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</w:pP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Sabiedrisko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 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attiecību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 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daļas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 </w:t>
      </w: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vadītāja</w:t>
      </w:r>
      <w:proofErr w:type="spellEnd"/>
    </w:p>
    <w:p w14:paraId="0EB52F45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</w:pPr>
      <w:proofErr w:type="spellStart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>Tālr</w:t>
      </w:r>
      <w:proofErr w:type="spellEnd"/>
      <w:r w:rsidRPr="00BC14A7">
        <w:rPr>
          <w:rFonts w:ascii="Times New Roman" w:hAnsi="Times New Roman" w:cs="Times New Roman"/>
          <w:color w:val="000000" w:themeColor="text1"/>
          <w:sz w:val="21"/>
          <w:szCs w:val="21"/>
          <w:lang w:eastAsia="lv-LV"/>
        </w:rPr>
        <w:t xml:space="preserve">: 29467009; E-pasts: </w:t>
      </w:r>
      <w:hyperlink r:id="rId6" w:history="1">
        <w:r w:rsidRPr="00BC14A7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  <w:lang w:eastAsia="lv-LV"/>
          </w:rPr>
          <w:t>agnese.licite@pv.lv</w:t>
        </w:r>
      </w:hyperlink>
    </w:p>
    <w:p w14:paraId="57E31AD8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color w:val="000000" w:themeColor="text1"/>
          <w:sz w:val="21"/>
          <w:szCs w:val="21"/>
          <w:lang w:val="lv-LV"/>
        </w:rPr>
      </w:pPr>
    </w:p>
    <w:p w14:paraId="3E89B3D3" w14:textId="77777777" w:rsidR="00CF6619" w:rsidRPr="00BC14A7" w:rsidRDefault="00CF6619" w:rsidP="00BC14A7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1E124D90" w14:textId="77777777" w:rsidR="0095739B" w:rsidRPr="00BC14A7" w:rsidRDefault="0095739B" w:rsidP="00BC14A7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95739B" w:rsidRPr="00BC14A7" w:rsidSect="00852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19"/>
    <w:rsid w:val="0014686F"/>
    <w:rsid w:val="001B4269"/>
    <w:rsid w:val="001C7E01"/>
    <w:rsid w:val="001F5E95"/>
    <w:rsid w:val="00212779"/>
    <w:rsid w:val="00213764"/>
    <w:rsid w:val="00363AF2"/>
    <w:rsid w:val="00380D32"/>
    <w:rsid w:val="003831E0"/>
    <w:rsid w:val="003F6C5F"/>
    <w:rsid w:val="00495BF7"/>
    <w:rsid w:val="004A71AC"/>
    <w:rsid w:val="004D174C"/>
    <w:rsid w:val="004D41ED"/>
    <w:rsid w:val="00510341"/>
    <w:rsid w:val="005869C1"/>
    <w:rsid w:val="005E52EF"/>
    <w:rsid w:val="006A1492"/>
    <w:rsid w:val="006A5E9B"/>
    <w:rsid w:val="00714801"/>
    <w:rsid w:val="007A71C5"/>
    <w:rsid w:val="0082050E"/>
    <w:rsid w:val="0083419D"/>
    <w:rsid w:val="0085253A"/>
    <w:rsid w:val="00871779"/>
    <w:rsid w:val="00880288"/>
    <w:rsid w:val="008B294D"/>
    <w:rsid w:val="008F1E9C"/>
    <w:rsid w:val="00902F55"/>
    <w:rsid w:val="00903DA4"/>
    <w:rsid w:val="009561F4"/>
    <w:rsid w:val="0095739B"/>
    <w:rsid w:val="009F7886"/>
    <w:rsid w:val="00A421B5"/>
    <w:rsid w:val="00A92244"/>
    <w:rsid w:val="00AD7F1A"/>
    <w:rsid w:val="00B765C1"/>
    <w:rsid w:val="00B86F5F"/>
    <w:rsid w:val="00B96429"/>
    <w:rsid w:val="00BC14A7"/>
    <w:rsid w:val="00C427DE"/>
    <w:rsid w:val="00CF6619"/>
    <w:rsid w:val="00D47311"/>
    <w:rsid w:val="00DC4C16"/>
    <w:rsid w:val="00E21053"/>
    <w:rsid w:val="00E478EA"/>
    <w:rsid w:val="00E578CA"/>
    <w:rsid w:val="00E74AC8"/>
    <w:rsid w:val="00EF09BE"/>
    <w:rsid w:val="00F01D5E"/>
    <w:rsid w:val="00F159F7"/>
    <w:rsid w:val="00F24F70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CA3CA"/>
  <w15:chartTrackingRefBased/>
  <w15:docId w15:val="{FA96C738-B3E1-4204-9AAC-0C5D929B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CF6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CF661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CF661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CF66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2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7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21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6685-4D01-47AE-BE64-459AA516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2020-02-12T08:50:00Z</cp:lastPrinted>
  <dcterms:created xsi:type="dcterms:W3CDTF">2020-02-12T11:48:00Z</dcterms:created>
  <dcterms:modified xsi:type="dcterms:W3CDTF">2020-02-12T11:48:00Z</dcterms:modified>
</cp:coreProperties>
</file>